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46578" w14:textId="77777777" w:rsidR="009E2D07" w:rsidRPr="004F6329" w:rsidRDefault="009E2D07" w:rsidP="009E2D07">
      <w:pPr>
        <w:pStyle w:val="a5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E2C7C7" wp14:editId="5DF2948D">
            <wp:simplePos x="0" y="0"/>
            <wp:positionH relativeFrom="column">
              <wp:posOffset>2968371</wp:posOffset>
            </wp:positionH>
            <wp:positionV relativeFrom="paragraph">
              <wp:posOffset>-296799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13">
        <w:t xml:space="preserve"> </w:t>
      </w:r>
    </w:p>
    <w:p w14:paraId="0AE579C6" w14:textId="77777777" w:rsidR="009E2D07" w:rsidRPr="004F6329" w:rsidRDefault="009E2D07" w:rsidP="009E2D07">
      <w:pPr>
        <w:pStyle w:val="a5"/>
        <w:spacing w:line="276" w:lineRule="auto"/>
        <w:jc w:val="left"/>
      </w:pPr>
      <w:r w:rsidRPr="004F6329">
        <w:t xml:space="preserve">    </w:t>
      </w:r>
    </w:p>
    <w:p w14:paraId="207D57DB" w14:textId="77777777" w:rsidR="009E2D07" w:rsidRPr="00B15E60" w:rsidRDefault="009E2D07" w:rsidP="00C42A3B">
      <w:pPr>
        <w:jc w:val="center"/>
        <w:rPr>
          <w:rFonts w:ascii="Bookman Old Style" w:hAnsi="Bookman Old Style"/>
          <w:sz w:val="28"/>
          <w:szCs w:val="28"/>
        </w:rPr>
      </w:pPr>
      <w:r w:rsidRPr="00B161A1">
        <w:rPr>
          <w:sz w:val="28"/>
          <w:szCs w:val="28"/>
        </w:rPr>
        <w:t xml:space="preserve"> </w:t>
      </w:r>
      <w:r w:rsidRPr="00B15E60">
        <w:rPr>
          <w:rFonts w:ascii="Bookman Old Style" w:hAnsi="Bookman Old Style"/>
          <w:sz w:val="28"/>
          <w:szCs w:val="28"/>
        </w:rPr>
        <w:t>Администрация</w:t>
      </w:r>
    </w:p>
    <w:p w14:paraId="03A02582" w14:textId="77777777" w:rsidR="009E2D07" w:rsidRPr="00B15E60" w:rsidRDefault="009E2D07" w:rsidP="00C42A3B">
      <w:pPr>
        <w:jc w:val="center"/>
        <w:rPr>
          <w:rFonts w:ascii="Bookman Old Style" w:hAnsi="Bookman Old Style"/>
          <w:sz w:val="28"/>
          <w:szCs w:val="28"/>
        </w:rPr>
      </w:pPr>
      <w:r w:rsidRPr="00B15E60">
        <w:rPr>
          <w:rFonts w:ascii="Bookman Old Style" w:hAnsi="Bookman Old Style"/>
          <w:sz w:val="28"/>
          <w:szCs w:val="28"/>
        </w:rPr>
        <w:t>Большемурашкинского муниципального округа</w:t>
      </w:r>
    </w:p>
    <w:p w14:paraId="31CBA180" w14:textId="77777777" w:rsidR="009E2D07" w:rsidRPr="00B15E60" w:rsidRDefault="009E2D07" w:rsidP="00C42A3B">
      <w:pPr>
        <w:jc w:val="center"/>
        <w:rPr>
          <w:rFonts w:ascii="Bookman Old Style" w:hAnsi="Bookman Old Style"/>
          <w:sz w:val="28"/>
          <w:szCs w:val="28"/>
        </w:rPr>
      </w:pPr>
      <w:r w:rsidRPr="00B15E60">
        <w:rPr>
          <w:rFonts w:ascii="Bookman Old Style" w:hAnsi="Bookman Old Style"/>
          <w:sz w:val="28"/>
          <w:szCs w:val="28"/>
        </w:rPr>
        <w:t>Нижегородской области</w:t>
      </w:r>
    </w:p>
    <w:p w14:paraId="6BFF8AF5" w14:textId="77777777" w:rsidR="009E2D07" w:rsidRPr="00C42A3B" w:rsidRDefault="009E2D07" w:rsidP="009E2D07">
      <w:pPr>
        <w:spacing w:line="276" w:lineRule="auto"/>
        <w:jc w:val="center"/>
        <w:rPr>
          <w:rFonts w:ascii="Bookman Old Style" w:hAnsi="Bookman Old Style"/>
          <w:b/>
          <w:sz w:val="48"/>
          <w:szCs w:val="48"/>
        </w:rPr>
      </w:pPr>
      <w:r w:rsidRPr="00C42A3B">
        <w:rPr>
          <w:rFonts w:ascii="Bookman Old Style" w:hAnsi="Bookman Old Style"/>
          <w:b/>
          <w:sz w:val="48"/>
          <w:szCs w:val="48"/>
        </w:rPr>
        <w:t>ПОСТАНОВЛЕНИЕ</w:t>
      </w:r>
    </w:p>
    <w:p w14:paraId="4582C294" w14:textId="77777777" w:rsidR="009E2D07" w:rsidRPr="004F6329" w:rsidRDefault="009E2D07" w:rsidP="009E2D07">
      <w:pPr>
        <w:shd w:val="clear" w:color="auto" w:fill="FFFFFF"/>
        <w:spacing w:before="298" w:line="276" w:lineRule="auto"/>
        <w:ind w:left="-567"/>
        <w:jc w:val="right"/>
        <w:rPr>
          <w:b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D47CB" wp14:editId="5ED82BDC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06BF33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hFw9wEAAJkDAAAOAAAAZHJzL2Uyb0RvYy54bWysU82O0zAQviPxDpbvNG1RVxA13UOX5bJA&#10;pV0ewLWdxsLxWLbbtDfgjNRH4BU4LNJKCzxD8kaM3bQscEPkYI3n5/N830ym59tak410XoEp6Ggw&#10;pEQaDkKZVUHf3lw+eUaJD8wIpsHIgu6kp+ezx4+mjc3lGCrQQjqCIMbnjS1oFYLNs8zzStbMD8BK&#10;g8ESXM0CXt0qE441iF7rbDwcnmUNOGEdcOk9ei8OQTpL+GUpeXhTll4GoguKvYV0unQu45nNpixf&#10;OWYrxfs22D90UTNl8NET1AULjKyd+guqVtyBhzIMONQZlKXiMnFANqPhH2yuK2Zl4oLieHuSyf8/&#10;WP56s3BEiYKOKTGsxhG1n7v33b791n7p9qT70P5ov7a37V37vb3rPqJ9331COwbb+969J+OoZGN9&#10;joBzs3BRC7411/YK+DtPDMwrZlYyMbrZWXxmFCuy30rixVvsZ9m8AoE5bB0gybotXR0hUTCyTdPb&#10;naYnt4FwdJ5NJk9xJSjhx1jG8mOhdT68lFCTaBRUKxOFZTnbXPkQG2H5MSW6DVwqrdNyaEOagj6f&#10;jCepwINWIgZjmner5Vw7smFxvdKXWGHkYZqDtREJrJJMvOjtwJQ+2Pi4Nr0Ykf9BySWI3cIdRcL5&#10;py77XY0L9vCeqn/9UbOfAAAA//8DAFBLAwQUAAYACAAAACEAvmipYN4AAAAJAQAADwAAAGRycy9k&#10;b3ducmV2LnhtbEyPzU7DMBCE70i8g7VIXKrWIfy0DXEqBOTWCwXEdRsvSUS8TmO3DTw9izjAcWdH&#10;M9/kq9F16kBDaD0buJgloIgrb1uuDbw8l9MFqBCRLXaeycAnBVgVpyc5ZtYf+YkOm1grCeGQoYEm&#10;xj7TOlQNOQwz3xPL790PDqOcQ63tgEcJd51Ok+RGO2xZGhrs6b6h6mOzdwZC+Uq78mtSTZK3y9pT&#10;untYP6Ix52fj3S2oSGP8M8MPvqBDIUxbv2cbVGdgen0lW6KBdL4EJYblfCHC9lfQRa7/Lyi+AQAA&#10;//8DAFBLAQItABQABgAIAAAAIQC2gziS/gAAAOEBAAATAAAAAAAAAAAAAAAAAAAAAABbQ29udGVu&#10;dF9UeXBlc10ueG1sUEsBAi0AFAAGAAgAAAAhADj9If/WAAAAlAEAAAsAAAAAAAAAAAAAAAAALwEA&#10;AF9yZWxzLy5yZWxzUEsBAi0AFAAGAAgAAAAhAES+EXD3AQAAmQMAAA4AAAAAAAAAAAAAAAAALgIA&#10;AGRycy9lMm9Eb2MueG1sUEsBAi0AFAAGAAgAAAAhAL5oqWDeAAAACQEAAA8AAAAAAAAAAAAAAAAA&#10;UQQAAGRycy9kb3ducmV2LnhtbFBLBQYAAAAABAAEAPMAAABc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76D17" wp14:editId="6BC0E0D9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D0DA5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7Yi9QEAAJoDAAAOAAAAZHJzL2Uyb0RvYy54bWysU81u1DAQviPxDpbvbHZbtaqizfawpVwK&#10;rNTyAF7bSSwcj2V7N9kbcEbaR+AVOIBUqcAzJG/E2PsDhRsih9H8fp75ZjK97BpN1tJ5Baagk9GY&#10;Emk4CGWqgr65u352QYkPzAimwciCbqSnl7OnT6atzeUJ1KCFdARBjM9bW9A6BJtnmee1bJgfgZUG&#10;gyW4hgU0XZUJx1pEb3R2Mh6fZy04YR1w6T16r3ZBOkv4ZSl5eF2WXgaiC4q9hSRdkssos9mU5ZVj&#10;tlZ83wb7hy4apgw+eoS6YoGRlVN/QTWKO/BQhhGHJoOyVFymGXCayfiPaW5rZmWaBcnx9kiT/3+w&#10;/NV64YgSuDtKDGtwRf2n4d2w7b/1n4ctGd73P/qv/Zf+vv/e3w8fUH8YPqIeg/3D3r0lk8hka32O&#10;gHOzcJEL3plbewP8rScG5jUzlUwT3W0sPpMqskcl0fAW+1m2L0FgDlsFSLR2pWsiJBJGurS9zXF7&#10;sguEo/P87OwUT4ISfohlLD8UWufDCwkNiUpBtTKRWJaz9Y0P2DqmHlKi28C10jodhzakLejpxQSh&#10;Y8iDViJGk+Gq5Vw7smbxvtIXiUC0R2kOVkYktFoy8XyvB6b0Tsd8bbDsQMCOyiWIzcJFuOjHA0jA&#10;+2ONF/a7nbJ+/VKznwAAAP//AwBQSwMEFAAGAAgAAAAhAG1wQ0PZAAAABwEAAA8AAABkcnMvZG93&#10;bnJldi54bWxMj0FOwzAQRfdI3MEaJHatUyiQhDgVQmIHCwoHmMZDHLDHUey2gdMzsIHl0x/9/6bZ&#10;zMGrA01piGxgtSxAEXfRDtwbeH15WJSgUka26COTgU9KsGlPTxqsbTzyMx22uVdSwqlGAy7nsdY6&#10;dY4CpmUciSV7i1PALDj12k54lPLg9UVRXOuAA8uCw5HuHXUf230w8LheVU+FduNlaT3q968u+SkZ&#10;c342392CyjTnv2P40Rd1aMVpF/dsk/IGFldr+SUbqCpQklc3pfDul3Xb6P/+7TcAAAD//wMAUEsB&#10;Ai0AFAAGAAgAAAAhALaDOJL+AAAA4QEAABMAAAAAAAAAAAAAAAAAAAAAAFtDb250ZW50X1R5cGVz&#10;XS54bWxQSwECLQAUAAYACAAAACEAOP0h/9YAAACUAQAACwAAAAAAAAAAAAAAAAAvAQAAX3JlbHMv&#10;LnJlbHNQSwECLQAUAAYACAAAACEA2J+2IvUBAACaAwAADgAAAAAAAAAAAAAAAAAuAgAAZHJzL2Uy&#10;b0RvYy54bWxQSwECLQAUAAYACAAAACEAbXBDQ9kAAAAHAQAADwAAAAAAAAAAAAAAAABPBAAAZHJz&#10;L2Rvd25yZXYueG1sUEsFBgAAAAAEAAQA8wAAAFUFAAAAAA==&#10;" strokeweight="3pt"/>
            </w:pict>
          </mc:Fallback>
        </mc:AlternateContent>
      </w:r>
    </w:p>
    <w:p w14:paraId="046A2D62" w14:textId="72553602" w:rsidR="00846633" w:rsidRPr="00036EF6" w:rsidRDefault="00DE3106" w:rsidP="007A2C41">
      <w:pPr>
        <w:pStyle w:val="3"/>
        <w:spacing w:before="0" w:line="276" w:lineRule="auto"/>
        <w:rPr>
          <w:rStyle w:val="af"/>
          <w:rFonts w:ascii="Times New Roman" w:hAnsi="Times New Roman"/>
          <w:bCs/>
          <w:color w:val="auto"/>
          <w:szCs w:val="28"/>
          <w:u w:val="single"/>
          <w:lang w:val="ru-RU"/>
        </w:rPr>
      </w:pPr>
      <w:r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 xml:space="preserve">             </w:t>
      </w:r>
      <w:r w:rsidR="00036EF6" w:rsidRPr="00036EF6">
        <w:rPr>
          <w:rStyle w:val="af"/>
          <w:rFonts w:ascii="Times New Roman" w:hAnsi="Times New Roman"/>
          <w:bCs/>
          <w:color w:val="auto"/>
          <w:szCs w:val="28"/>
          <w:lang w:val="ru-RU"/>
        </w:rPr>
        <w:t>_</w:t>
      </w:r>
      <w:r w:rsidR="00036EF6" w:rsidRPr="00036EF6">
        <w:rPr>
          <w:rStyle w:val="af"/>
          <w:rFonts w:ascii="Times New Roman" w:hAnsi="Times New Roman"/>
          <w:bCs/>
          <w:color w:val="auto"/>
          <w:szCs w:val="28"/>
          <w:u w:val="single"/>
          <w:lang w:val="ru-RU"/>
        </w:rPr>
        <w:t>30.12.</w:t>
      </w:r>
      <w:r w:rsidRPr="00036EF6">
        <w:rPr>
          <w:rStyle w:val="af"/>
          <w:rFonts w:ascii="Times New Roman" w:hAnsi="Times New Roman"/>
          <w:bCs/>
          <w:color w:val="auto"/>
          <w:szCs w:val="28"/>
          <w:u w:val="single"/>
          <w:lang w:val="ru-RU"/>
        </w:rPr>
        <w:t>2025 г</w:t>
      </w:r>
      <w:r w:rsidRPr="00036EF6"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>.</w:t>
      </w:r>
      <w:r w:rsidR="00846633" w:rsidRPr="00036EF6"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 xml:space="preserve">                         </w:t>
      </w:r>
      <w:r w:rsidR="007A2C41" w:rsidRPr="00036EF6"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 xml:space="preserve">                                     </w:t>
      </w:r>
      <w:r w:rsidR="00C42A3B" w:rsidRPr="00036EF6"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 xml:space="preserve">         </w:t>
      </w:r>
      <w:r w:rsidR="00846633" w:rsidRPr="00036EF6">
        <w:rPr>
          <w:rStyle w:val="af"/>
          <w:rFonts w:ascii="Times New Roman" w:hAnsi="Times New Roman"/>
          <w:b/>
          <w:bCs/>
          <w:color w:val="auto"/>
          <w:szCs w:val="28"/>
          <w:lang w:val="ru-RU"/>
        </w:rPr>
        <w:t xml:space="preserve"> </w:t>
      </w:r>
      <w:r w:rsidR="007A2C41" w:rsidRPr="00036EF6">
        <w:rPr>
          <w:rStyle w:val="af"/>
          <w:rFonts w:ascii="Times New Roman" w:hAnsi="Times New Roman"/>
          <w:bCs/>
          <w:color w:val="auto"/>
          <w:szCs w:val="28"/>
          <w:lang w:val="ru-RU"/>
        </w:rPr>
        <w:t>№</w:t>
      </w:r>
      <w:r w:rsidR="00C42A3B" w:rsidRPr="00036EF6">
        <w:rPr>
          <w:rStyle w:val="af"/>
          <w:rFonts w:ascii="Times New Roman" w:hAnsi="Times New Roman"/>
          <w:bCs/>
          <w:color w:val="auto"/>
          <w:szCs w:val="28"/>
          <w:lang w:val="ru-RU"/>
        </w:rPr>
        <w:t>_</w:t>
      </w:r>
      <w:r w:rsidR="00036EF6" w:rsidRPr="008A0561">
        <w:rPr>
          <w:rStyle w:val="af"/>
          <w:rFonts w:ascii="Times New Roman" w:hAnsi="Times New Roman"/>
          <w:bCs/>
          <w:color w:val="auto"/>
          <w:szCs w:val="28"/>
          <w:u w:val="single"/>
          <w:lang w:val="ru-RU"/>
        </w:rPr>
        <w:t>1147</w:t>
      </w:r>
      <w:r w:rsidR="00846633" w:rsidRPr="008A0561">
        <w:rPr>
          <w:rStyle w:val="af"/>
          <w:rFonts w:ascii="Times New Roman" w:hAnsi="Times New Roman"/>
          <w:bCs/>
          <w:color w:val="auto"/>
          <w:szCs w:val="28"/>
          <w:u w:val="single"/>
          <w:lang w:val="ru-RU"/>
        </w:rPr>
        <w:t xml:space="preserve"> </w:t>
      </w:r>
      <w:r w:rsidR="00846633" w:rsidRPr="00036EF6">
        <w:rPr>
          <w:rStyle w:val="af"/>
          <w:rFonts w:ascii="Times New Roman" w:hAnsi="Times New Roman"/>
          <w:bCs/>
          <w:color w:val="auto"/>
          <w:szCs w:val="28"/>
          <w:lang w:val="ru-RU"/>
        </w:rPr>
        <w:t xml:space="preserve"> </w:t>
      </w:r>
    </w:p>
    <w:p w14:paraId="785BAE4A" w14:textId="77777777" w:rsidR="00846633" w:rsidRPr="00846633" w:rsidRDefault="00846633" w:rsidP="00846633">
      <w:pPr>
        <w:rPr>
          <w:lang w:eastAsia="en-US" w:bidi="en-US"/>
        </w:rPr>
      </w:pPr>
    </w:p>
    <w:p w14:paraId="6EBDD664" w14:textId="5C26ED20" w:rsidR="00FB64A9" w:rsidRPr="0012683A" w:rsidRDefault="009E2D07" w:rsidP="0012683A">
      <w:pPr>
        <w:jc w:val="center"/>
        <w:rPr>
          <w:b/>
          <w:bCs/>
          <w:sz w:val="28"/>
          <w:szCs w:val="28"/>
        </w:rPr>
      </w:pPr>
      <w:r w:rsidRPr="0012683A">
        <w:rPr>
          <w:b/>
          <w:bCs/>
          <w:sz w:val="28"/>
          <w:szCs w:val="28"/>
        </w:rPr>
        <w:t>О</w:t>
      </w:r>
      <w:r w:rsidR="00BD6E41" w:rsidRPr="0012683A">
        <w:rPr>
          <w:b/>
          <w:bCs/>
          <w:sz w:val="28"/>
          <w:szCs w:val="28"/>
        </w:rPr>
        <w:t xml:space="preserve"> внесении изменений в</w:t>
      </w:r>
      <w:r w:rsidR="00CB5E59" w:rsidRPr="0012683A">
        <w:rPr>
          <w:b/>
          <w:bCs/>
          <w:sz w:val="28"/>
          <w:szCs w:val="28"/>
        </w:rPr>
        <w:t xml:space="preserve"> </w:t>
      </w:r>
      <w:r w:rsidRPr="0012683A">
        <w:rPr>
          <w:b/>
          <w:bCs/>
          <w:sz w:val="28"/>
          <w:szCs w:val="28"/>
        </w:rPr>
        <w:t>муниципальн</w:t>
      </w:r>
      <w:r w:rsidR="00BD6E41" w:rsidRPr="0012683A">
        <w:rPr>
          <w:b/>
          <w:bCs/>
          <w:sz w:val="28"/>
          <w:szCs w:val="28"/>
        </w:rPr>
        <w:t>ую</w:t>
      </w:r>
      <w:r w:rsidRPr="0012683A">
        <w:rPr>
          <w:b/>
          <w:bCs/>
          <w:sz w:val="28"/>
          <w:szCs w:val="28"/>
        </w:rPr>
        <w:t xml:space="preserve"> программ</w:t>
      </w:r>
      <w:r w:rsidR="00BD6E41" w:rsidRPr="0012683A">
        <w:rPr>
          <w:b/>
          <w:bCs/>
          <w:sz w:val="28"/>
          <w:szCs w:val="28"/>
        </w:rPr>
        <w:t>у</w:t>
      </w:r>
      <w:r w:rsidRPr="0012683A">
        <w:rPr>
          <w:b/>
          <w:bCs/>
          <w:sz w:val="28"/>
          <w:szCs w:val="28"/>
        </w:rPr>
        <w:t xml:space="preserve"> </w:t>
      </w:r>
      <w:bookmarkStart w:id="0" w:name="_Hlk189499763"/>
      <w:r w:rsidRPr="0012683A">
        <w:rPr>
          <w:b/>
          <w:bCs/>
          <w:sz w:val="28"/>
          <w:szCs w:val="28"/>
        </w:rPr>
        <w:t xml:space="preserve">«Формирование современной городской среды на территории Большемурашкинского муниципального округа Нижегородской области на </w:t>
      </w:r>
      <w:r w:rsidR="000009C5" w:rsidRPr="0012683A">
        <w:rPr>
          <w:b/>
          <w:bCs/>
          <w:sz w:val="28"/>
          <w:szCs w:val="28"/>
        </w:rPr>
        <w:t>2023-2025</w:t>
      </w:r>
      <w:r w:rsidRPr="0012683A">
        <w:rPr>
          <w:b/>
          <w:bCs/>
          <w:sz w:val="28"/>
          <w:szCs w:val="28"/>
        </w:rPr>
        <w:t xml:space="preserve"> годы»</w:t>
      </w:r>
      <w:r w:rsidR="007A2C41">
        <w:rPr>
          <w:b/>
          <w:bCs/>
          <w:sz w:val="28"/>
          <w:szCs w:val="28"/>
        </w:rPr>
        <w:t xml:space="preserve">, </w:t>
      </w:r>
      <w:r w:rsidR="00BD6E41" w:rsidRPr="0012683A">
        <w:rPr>
          <w:b/>
          <w:bCs/>
          <w:sz w:val="28"/>
          <w:szCs w:val="28"/>
        </w:rPr>
        <w:t>утвержденную постановлением администрации Большемурашкинского муниципального округа Нижегородской области от 21.02.2023г. №121</w:t>
      </w:r>
      <w:r w:rsidR="0012683A">
        <w:rPr>
          <w:b/>
          <w:bCs/>
          <w:sz w:val="28"/>
          <w:szCs w:val="28"/>
        </w:rPr>
        <w:t xml:space="preserve">                                </w:t>
      </w:r>
      <w:r w:rsidR="00273924" w:rsidRPr="0012683A">
        <w:rPr>
          <w:b/>
          <w:bCs/>
          <w:sz w:val="28"/>
          <w:szCs w:val="28"/>
        </w:rPr>
        <w:t xml:space="preserve">  </w:t>
      </w:r>
      <w:r w:rsidR="00FB64A9" w:rsidRPr="0012683A">
        <w:rPr>
          <w:b/>
          <w:bCs/>
          <w:sz w:val="28"/>
          <w:szCs w:val="28"/>
        </w:rPr>
        <w:t>(с изм. от  22.12.2023 №979, от 11.10.2024 №627</w:t>
      </w:r>
      <w:r w:rsidR="00ED143E">
        <w:rPr>
          <w:b/>
          <w:bCs/>
          <w:sz w:val="28"/>
          <w:szCs w:val="28"/>
        </w:rPr>
        <w:t xml:space="preserve">, </w:t>
      </w:r>
      <w:proofErr w:type="gramStart"/>
      <w:r w:rsidR="00ED143E">
        <w:rPr>
          <w:b/>
          <w:bCs/>
          <w:sz w:val="28"/>
          <w:szCs w:val="28"/>
        </w:rPr>
        <w:t>от</w:t>
      </w:r>
      <w:proofErr w:type="gramEnd"/>
      <w:r w:rsidR="0016690C">
        <w:rPr>
          <w:b/>
          <w:bCs/>
          <w:sz w:val="28"/>
          <w:szCs w:val="28"/>
        </w:rPr>
        <w:t xml:space="preserve"> </w:t>
      </w:r>
      <w:r w:rsidR="00ED143E">
        <w:rPr>
          <w:b/>
          <w:bCs/>
          <w:sz w:val="28"/>
          <w:szCs w:val="28"/>
        </w:rPr>
        <w:t xml:space="preserve"> 03.02.2025 №89</w:t>
      </w:r>
      <w:r w:rsidR="00FB64A9" w:rsidRPr="0012683A">
        <w:rPr>
          <w:b/>
          <w:bCs/>
          <w:sz w:val="28"/>
          <w:szCs w:val="28"/>
        </w:rPr>
        <w:t>)</w:t>
      </w:r>
    </w:p>
    <w:bookmarkEnd w:id="0"/>
    <w:p w14:paraId="39CD5BDD" w14:textId="77777777" w:rsidR="00C42A3B" w:rsidRDefault="00C42A3B" w:rsidP="00C42A3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42F520E" w14:textId="713A066E" w:rsidR="00FB64A9" w:rsidRPr="0012683A" w:rsidRDefault="00FB64A9" w:rsidP="00C42A3B">
      <w:pPr>
        <w:pStyle w:val="aff0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proofErr w:type="gramStart"/>
      <w:r w:rsidRPr="00FB64A9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Большемурашкинского муниципального округа от 21.09.2023 г. № 691 «Об утверждении Порядка разработки, реализации и оценки эффективности муниципальных программ Большемурашкинского муниципального округа», </w:t>
      </w:r>
      <w:r w:rsidR="005A5090" w:rsidRPr="005A5090">
        <w:rPr>
          <w:sz w:val="28"/>
          <w:szCs w:val="28"/>
        </w:rPr>
        <w:t>решением Совета депутатов Большемурашкинского муниципального округа от 16.12.2024 г. № 58  «О бюджете Большемурашкинского муниципального округа Нижегородской области на 2025 год и плановый период 2026 и 2027 годов»</w:t>
      </w:r>
      <w:r w:rsidRPr="00FB64A9">
        <w:rPr>
          <w:sz w:val="28"/>
          <w:szCs w:val="28"/>
        </w:rPr>
        <w:t>, администрация Большемурашкинского</w:t>
      </w:r>
      <w:proofErr w:type="gramEnd"/>
      <w:r w:rsidRPr="00FB64A9">
        <w:rPr>
          <w:sz w:val="28"/>
          <w:szCs w:val="28"/>
        </w:rPr>
        <w:t xml:space="preserve"> муниципального округа</w:t>
      </w:r>
      <w:r w:rsidR="007A2C41">
        <w:rPr>
          <w:sz w:val="28"/>
          <w:szCs w:val="28"/>
        </w:rPr>
        <w:t xml:space="preserve">     </w:t>
      </w:r>
      <w:r w:rsidRPr="00FB64A9">
        <w:rPr>
          <w:sz w:val="28"/>
          <w:szCs w:val="28"/>
        </w:rPr>
        <w:t xml:space="preserve"> </w:t>
      </w:r>
      <w:proofErr w:type="gramStart"/>
      <w:r w:rsidRPr="0012683A">
        <w:rPr>
          <w:b/>
          <w:bCs/>
          <w:sz w:val="28"/>
          <w:szCs w:val="28"/>
        </w:rPr>
        <w:t>п</w:t>
      </w:r>
      <w:proofErr w:type="gramEnd"/>
      <w:r w:rsidRPr="0012683A">
        <w:rPr>
          <w:b/>
          <w:bCs/>
          <w:sz w:val="28"/>
          <w:szCs w:val="28"/>
        </w:rPr>
        <w:t xml:space="preserve"> о с т а н о в л я е т:</w:t>
      </w:r>
    </w:p>
    <w:p w14:paraId="06BF855F" w14:textId="63DA7294" w:rsidR="00FB64A9" w:rsidRDefault="00FB64A9" w:rsidP="00C42A3B">
      <w:pPr>
        <w:pStyle w:val="aff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64A9">
        <w:rPr>
          <w:sz w:val="28"/>
          <w:szCs w:val="28"/>
        </w:rPr>
        <w:t>1.</w:t>
      </w:r>
      <w:r w:rsidRPr="00FB64A9">
        <w:rPr>
          <w:sz w:val="28"/>
          <w:szCs w:val="28"/>
        </w:rPr>
        <w:tab/>
        <w:t>Внести изменения в муниципальную программу</w:t>
      </w:r>
      <w:r w:rsidR="005A5090">
        <w:rPr>
          <w:sz w:val="28"/>
          <w:szCs w:val="28"/>
        </w:rPr>
        <w:t xml:space="preserve"> </w:t>
      </w:r>
      <w:r w:rsidR="0012683A" w:rsidRPr="0012683A">
        <w:rPr>
          <w:sz w:val="28"/>
          <w:szCs w:val="28"/>
        </w:rPr>
        <w:t>«Формирование современной городской среды на территории Большемурашкинского муниципального округа Нижегородской области на 2023-2025 годы»</w:t>
      </w:r>
      <w:r w:rsidR="005A5090">
        <w:rPr>
          <w:sz w:val="28"/>
          <w:szCs w:val="28"/>
        </w:rPr>
        <w:t>,</w:t>
      </w:r>
      <w:r w:rsidR="0012683A" w:rsidRPr="0012683A">
        <w:rPr>
          <w:sz w:val="28"/>
          <w:szCs w:val="28"/>
        </w:rPr>
        <w:t xml:space="preserve"> утвержденную постановлением администрации Большемурашкинского муниципального округа Нижегородской области от 21.02.2023г. №121</w:t>
      </w:r>
      <w:r w:rsidR="0012683A">
        <w:rPr>
          <w:sz w:val="28"/>
          <w:szCs w:val="28"/>
        </w:rPr>
        <w:t xml:space="preserve"> </w:t>
      </w:r>
      <w:r w:rsidR="0012683A" w:rsidRPr="0012683A">
        <w:rPr>
          <w:sz w:val="28"/>
          <w:szCs w:val="28"/>
        </w:rPr>
        <w:t>(с изм. от  22.12.2023 №979, от 11.10.2024 №627</w:t>
      </w:r>
      <w:r w:rsidR="0016690C">
        <w:rPr>
          <w:sz w:val="28"/>
          <w:szCs w:val="28"/>
        </w:rPr>
        <w:t xml:space="preserve">, </w:t>
      </w:r>
      <w:proofErr w:type="gramStart"/>
      <w:r w:rsidR="0016690C">
        <w:rPr>
          <w:sz w:val="28"/>
          <w:szCs w:val="28"/>
        </w:rPr>
        <w:t>от</w:t>
      </w:r>
      <w:proofErr w:type="gramEnd"/>
      <w:r w:rsidR="0016690C">
        <w:rPr>
          <w:sz w:val="28"/>
          <w:szCs w:val="28"/>
        </w:rPr>
        <w:t xml:space="preserve"> 03.02.2025 №89</w:t>
      </w:r>
      <w:r w:rsidR="0012683A" w:rsidRPr="0012683A">
        <w:rPr>
          <w:sz w:val="28"/>
          <w:szCs w:val="28"/>
        </w:rPr>
        <w:t>)</w:t>
      </w:r>
      <w:r w:rsidR="0012683A">
        <w:rPr>
          <w:sz w:val="28"/>
          <w:szCs w:val="28"/>
        </w:rPr>
        <w:t>,</w:t>
      </w:r>
      <w:r w:rsidRPr="00FB64A9">
        <w:rPr>
          <w:sz w:val="28"/>
          <w:szCs w:val="28"/>
        </w:rPr>
        <w:t xml:space="preserve"> изложив </w:t>
      </w:r>
      <w:r w:rsidR="005A5090">
        <w:rPr>
          <w:sz w:val="28"/>
          <w:szCs w:val="28"/>
        </w:rPr>
        <w:t xml:space="preserve"> их</w:t>
      </w:r>
      <w:r w:rsidRPr="00FB64A9">
        <w:rPr>
          <w:sz w:val="28"/>
          <w:szCs w:val="28"/>
        </w:rPr>
        <w:t xml:space="preserve"> согласно приложению к настоящему постановлению.</w:t>
      </w:r>
    </w:p>
    <w:p w14:paraId="7D5EB72E" w14:textId="02035456" w:rsidR="00BD6E41" w:rsidRPr="00846633" w:rsidRDefault="0012683A" w:rsidP="00C42A3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846633" w:rsidRPr="00846633">
        <w:rPr>
          <w:color w:val="000000"/>
          <w:sz w:val="28"/>
          <w:szCs w:val="28"/>
          <w:shd w:val="clear" w:color="auto" w:fill="FFFFFF"/>
        </w:rPr>
        <w:t>.</w:t>
      </w:r>
      <w:r w:rsidR="00BD6E41" w:rsidRPr="00846633">
        <w:rPr>
          <w:color w:val="000000"/>
          <w:sz w:val="28"/>
          <w:szCs w:val="28"/>
          <w:shd w:val="clear" w:color="auto" w:fill="FFFFFF"/>
        </w:rPr>
        <w:t xml:space="preserve"> Управлению делами администрации Большемурашкинского муниципального округа 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сети «Интернет».</w:t>
      </w:r>
    </w:p>
    <w:p w14:paraId="35A64876" w14:textId="1EE2FF03" w:rsidR="00BD6E41" w:rsidRDefault="00BD6E41" w:rsidP="00C42A3B">
      <w:pPr>
        <w:ind w:firstLine="709"/>
        <w:jc w:val="both"/>
        <w:rPr>
          <w:color w:val="000000"/>
          <w:sz w:val="28"/>
          <w:szCs w:val="28"/>
        </w:rPr>
      </w:pPr>
      <w:r w:rsidRPr="00BD6E41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 w:rsidR="00950D1C">
        <w:rPr>
          <w:color w:val="000000"/>
          <w:sz w:val="28"/>
          <w:szCs w:val="28"/>
        </w:rPr>
        <w:t>управление</w:t>
      </w:r>
      <w:r w:rsidRPr="00BD6E41">
        <w:rPr>
          <w:color w:val="000000"/>
          <w:sz w:val="28"/>
          <w:szCs w:val="28"/>
        </w:rPr>
        <w:t xml:space="preserve"> по благоустройству и развитию террито</w:t>
      </w:r>
      <w:r w:rsidR="00273924">
        <w:rPr>
          <w:color w:val="000000"/>
          <w:sz w:val="28"/>
          <w:szCs w:val="28"/>
        </w:rPr>
        <w:t>рий администрации Большемурашки</w:t>
      </w:r>
      <w:r w:rsidRPr="00BD6E41">
        <w:rPr>
          <w:color w:val="000000"/>
          <w:sz w:val="28"/>
          <w:szCs w:val="28"/>
        </w:rPr>
        <w:t>н</w:t>
      </w:r>
      <w:r w:rsidR="00273924">
        <w:rPr>
          <w:color w:val="000000"/>
          <w:sz w:val="28"/>
          <w:szCs w:val="28"/>
        </w:rPr>
        <w:t>с</w:t>
      </w:r>
      <w:r w:rsidRPr="00BD6E41">
        <w:rPr>
          <w:color w:val="000000"/>
          <w:sz w:val="28"/>
          <w:szCs w:val="28"/>
        </w:rPr>
        <w:t xml:space="preserve">кого муниципального округа </w:t>
      </w:r>
      <w:r w:rsidR="00950D1C">
        <w:rPr>
          <w:color w:val="000000"/>
          <w:sz w:val="28"/>
          <w:szCs w:val="28"/>
        </w:rPr>
        <w:t>(</w:t>
      </w:r>
      <w:proofErr w:type="spellStart"/>
      <w:r w:rsidR="00950D1C">
        <w:rPr>
          <w:color w:val="000000"/>
          <w:sz w:val="28"/>
          <w:szCs w:val="28"/>
        </w:rPr>
        <w:t>А.Е.Тезенин</w:t>
      </w:r>
      <w:proofErr w:type="spellEnd"/>
      <w:r w:rsidR="00950D1C">
        <w:rPr>
          <w:color w:val="000000"/>
          <w:sz w:val="28"/>
          <w:szCs w:val="28"/>
        </w:rPr>
        <w:t>)</w:t>
      </w:r>
      <w:r w:rsidRPr="00BD6E41">
        <w:rPr>
          <w:color w:val="000000"/>
          <w:sz w:val="28"/>
          <w:szCs w:val="28"/>
        </w:rPr>
        <w:t>.</w:t>
      </w:r>
    </w:p>
    <w:p w14:paraId="4736AE4F" w14:textId="77777777" w:rsidR="00BD6E41" w:rsidRDefault="00BD6E41" w:rsidP="00C42A3B">
      <w:pPr>
        <w:jc w:val="both"/>
        <w:rPr>
          <w:color w:val="000000"/>
          <w:sz w:val="28"/>
          <w:szCs w:val="28"/>
        </w:rPr>
      </w:pPr>
    </w:p>
    <w:p w14:paraId="3778AF7D" w14:textId="77777777" w:rsidR="00BD6E41" w:rsidRPr="00BD6E41" w:rsidRDefault="00BD6E41" w:rsidP="00C42A3B">
      <w:pPr>
        <w:jc w:val="both"/>
        <w:rPr>
          <w:color w:val="000000"/>
          <w:sz w:val="28"/>
          <w:szCs w:val="28"/>
        </w:rPr>
      </w:pPr>
    </w:p>
    <w:p w14:paraId="434EB37B" w14:textId="3694EC47" w:rsidR="008E2EC1" w:rsidRPr="005B7E0A" w:rsidRDefault="00BD6E41" w:rsidP="005B7E0A">
      <w:pPr>
        <w:rPr>
          <w:sz w:val="28"/>
          <w:szCs w:val="28"/>
        </w:rPr>
      </w:pPr>
      <w:r>
        <w:rPr>
          <w:sz w:val="28"/>
          <w:szCs w:val="28"/>
        </w:rPr>
        <w:t xml:space="preserve"> Глава</w:t>
      </w:r>
      <w:r w:rsidRPr="00BD6E41">
        <w:rPr>
          <w:sz w:val="28"/>
          <w:szCs w:val="28"/>
        </w:rPr>
        <w:t xml:space="preserve"> местного самоуправления                             </w:t>
      </w:r>
      <w:r>
        <w:rPr>
          <w:sz w:val="28"/>
          <w:szCs w:val="28"/>
        </w:rPr>
        <w:t xml:space="preserve">         </w:t>
      </w:r>
      <w:r w:rsidR="00FB64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Н.А.</w:t>
      </w:r>
      <w:r w:rsidR="00FB64A9">
        <w:rPr>
          <w:sz w:val="28"/>
          <w:szCs w:val="28"/>
        </w:rPr>
        <w:t xml:space="preserve"> </w:t>
      </w:r>
      <w:r>
        <w:rPr>
          <w:sz w:val="28"/>
          <w:szCs w:val="28"/>
        </w:rPr>
        <w:t>Беляков</w:t>
      </w:r>
      <w:bookmarkStart w:id="1" w:name="_GoBack"/>
      <w:bookmarkEnd w:id="1"/>
    </w:p>
    <w:p w14:paraId="30AC56DB" w14:textId="354E8990" w:rsidR="009E2D07" w:rsidRPr="004F6329" w:rsidRDefault="005A5090" w:rsidP="009E2D07">
      <w:pPr>
        <w:widowControl w:val="0"/>
        <w:autoSpaceDE w:val="0"/>
        <w:autoSpaceDN w:val="0"/>
        <w:spacing w:line="276" w:lineRule="auto"/>
        <w:jc w:val="right"/>
        <w:outlineLvl w:val="0"/>
      </w:pPr>
      <w:r>
        <w:lastRenderedPageBreak/>
        <w:t xml:space="preserve">Приложение </w:t>
      </w:r>
    </w:p>
    <w:p w14:paraId="5E8CEF65" w14:textId="4ECC8787" w:rsidR="009E2D07" w:rsidRPr="00091581" w:rsidRDefault="005A5090" w:rsidP="009E2D07">
      <w:pPr>
        <w:widowControl w:val="0"/>
        <w:autoSpaceDE w:val="0"/>
        <w:autoSpaceDN w:val="0"/>
        <w:spacing w:line="276" w:lineRule="auto"/>
        <w:jc w:val="right"/>
        <w:outlineLvl w:val="0"/>
        <w:rPr>
          <w:color w:val="000000"/>
        </w:rPr>
      </w:pPr>
      <w:r>
        <w:rPr>
          <w:color w:val="000000"/>
        </w:rPr>
        <w:t>к</w:t>
      </w:r>
      <w:r w:rsidR="009E2D07" w:rsidRPr="00091581">
        <w:rPr>
          <w:color w:val="000000"/>
        </w:rPr>
        <w:t xml:space="preserve"> постановлени</w:t>
      </w:r>
      <w:r>
        <w:rPr>
          <w:color w:val="000000"/>
        </w:rPr>
        <w:t>ю</w:t>
      </w:r>
      <w:r w:rsidR="000E7904">
        <w:rPr>
          <w:color w:val="000000"/>
        </w:rPr>
        <w:t xml:space="preserve"> </w:t>
      </w:r>
      <w:r w:rsidR="009E2D07" w:rsidRPr="00091581">
        <w:rPr>
          <w:color w:val="000000"/>
        </w:rPr>
        <w:t xml:space="preserve"> администрации  </w:t>
      </w:r>
    </w:p>
    <w:p w14:paraId="5FC8CC62" w14:textId="77777777" w:rsidR="009E2D07" w:rsidRPr="00091581" w:rsidRDefault="009E2D07" w:rsidP="009E2D07">
      <w:pPr>
        <w:widowControl w:val="0"/>
        <w:autoSpaceDE w:val="0"/>
        <w:autoSpaceDN w:val="0"/>
        <w:spacing w:line="276" w:lineRule="auto"/>
        <w:jc w:val="right"/>
        <w:rPr>
          <w:color w:val="000000"/>
        </w:rPr>
      </w:pPr>
      <w:r w:rsidRPr="00091581">
        <w:rPr>
          <w:color w:val="000000"/>
        </w:rPr>
        <w:t>Большемурашкинского  муниципального округа</w:t>
      </w:r>
    </w:p>
    <w:p w14:paraId="3555AB83" w14:textId="77777777" w:rsidR="009E2D07" w:rsidRPr="00091581" w:rsidRDefault="009E2D07" w:rsidP="009E2D07">
      <w:pPr>
        <w:widowControl w:val="0"/>
        <w:autoSpaceDE w:val="0"/>
        <w:autoSpaceDN w:val="0"/>
        <w:spacing w:line="276" w:lineRule="auto"/>
        <w:jc w:val="right"/>
        <w:rPr>
          <w:color w:val="000000"/>
        </w:rPr>
      </w:pPr>
      <w:r w:rsidRPr="00091581">
        <w:rPr>
          <w:color w:val="000000"/>
        </w:rPr>
        <w:t xml:space="preserve"> Нижегородской области</w:t>
      </w:r>
    </w:p>
    <w:p w14:paraId="32A18740" w14:textId="17044DBA" w:rsidR="009E2D07" w:rsidRPr="00DE3106" w:rsidRDefault="000E7904" w:rsidP="000E7904">
      <w:pPr>
        <w:widowControl w:val="0"/>
        <w:autoSpaceDE w:val="0"/>
        <w:autoSpaceDN w:val="0"/>
        <w:spacing w:line="276" w:lineRule="auto"/>
        <w:jc w:val="right"/>
        <w:rPr>
          <w:u w:val="single"/>
        </w:rPr>
      </w:pPr>
      <w:bookmarkStart w:id="2" w:name="P28"/>
      <w:bookmarkEnd w:id="2"/>
      <w:r w:rsidRPr="00DE3106">
        <w:rPr>
          <w:u w:val="single"/>
        </w:rPr>
        <w:t xml:space="preserve">от </w:t>
      </w:r>
      <w:r w:rsidR="001213A0">
        <w:rPr>
          <w:u w:val="single"/>
        </w:rPr>
        <w:t xml:space="preserve">_30.12.2025 </w:t>
      </w:r>
      <w:r w:rsidR="00DE3106" w:rsidRPr="00DE3106">
        <w:rPr>
          <w:u w:val="single"/>
        </w:rPr>
        <w:t xml:space="preserve"> г.</w:t>
      </w:r>
      <w:r w:rsidRPr="00DE3106">
        <w:rPr>
          <w:u w:val="single"/>
        </w:rPr>
        <w:t xml:space="preserve">№ </w:t>
      </w:r>
      <w:r w:rsidR="001213A0">
        <w:rPr>
          <w:u w:val="single"/>
        </w:rPr>
        <w:t>1147</w:t>
      </w:r>
    </w:p>
    <w:p w14:paraId="79CE60BD" w14:textId="77777777" w:rsidR="000E7904" w:rsidRDefault="000E7904" w:rsidP="009E2D07">
      <w:pPr>
        <w:widowControl w:val="0"/>
        <w:autoSpaceDE w:val="0"/>
        <w:autoSpaceDN w:val="0"/>
        <w:spacing w:line="276" w:lineRule="auto"/>
        <w:jc w:val="center"/>
        <w:rPr>
          <w:b/>
        </w:rPr>
      </w:pPr>
    </w:p>
    <w:p w14:paraId="7D621F3A" w14:textId="0EBE397B" w:rsidR="000E7904" w:rsidRDefault="000E7904" w:rsidP="009E2D07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>
        <w:rPr>
          <w:b/>
        </w:rPr>
        <w:t>ИЗМЕНЕНИЯ</w:t>
      </w:r>
    </w:p>
    <w:p w14:paraId="3854FBEB" w14:textId="045D6A28" w:rsidR="000E7904" w:rsidRPr="000E7904" w:rsidRDefault="000E7904" w:rsidP="000E7904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программу </w:t>
      </w:r>
      <w:r w:rsidRPr="000E7904">
        <w:rPr>
          <w:b/>
          <w:sz w:val="28"/>
          <w:szCs w:val="28"/>
        </w:rPr>
        <w:t xml:space="preserve"> </w:t>
      </w:r>
      <w:r w:rsidR="009E2D07" w:rsidRPr="000E7904">
        <w:rPr>
          <w:b/>
          <w:sz w:val="28"/>
          <w:szCs w:val="28"/>
        </w:rPr>
        <w:t>«Формирование современной городской среды на территории Большемурашкинского муниципального округа Нижегородской области на 20</w:t>
      </w:r>
      <w:r w:rsidR="00940273" w:rsidRPr="000E7904">
        <w:rPr>
          <w:b/>
          <w:sz w:val="28"/>
          <w:szCs w:val="28"/>
        </w:rPr>
        <w:t>23</w:t>
      </w:r>
      <w:r w:rsidR="009E2D07" w:rsidRPr="000E7904">
        <w:rPr>
          <w:b/>
          <w:sz w:val="28"/>
          <w:szCs w:val="28"/>
        </w:rPr>
        <w:t>-202</w:t>
      </w:r>
      <w:r w:rsidR="00940273" w:rsidRPr="000E7904">
        <w:rPr>
          <w:b/>
          <w:sz w:val="28"/>
          <w:szCs w:val="28"/>
        </w:rPr>
        <w:t>5</w:t>
      </w:r>
      <w:r w:rsidR="009E2D07" w:rsidRPr="000E7904">
        <w:rPr>
          <w:b/>
          <w:sz w:val="28"/>
          <w:szCs w:val="28"/>
        </w:rPr>
        <w:t xml:space="preserve"> годы»</w:t>
      </w:r>
      <w:r>
        <w:rPr>
          <w:b/>
          <w:sz w:val="28"/>
          <w:szCs w:val="28"/>
        </w:rPr>
        <w:t xml:space="preserve">, </w:t>
      </w:r>
      <w:r w:rsidRPr="000E7904">
        <w:rPr>
          <w:b/>
          <w:sz w:val="28"/>
          <w:szCs w:val="28"/>
          <w:lang w:eastAsia="en-US"/>
        </w:rPr>
        <w:t>утвержденную постановлением администрации Большемурашкинского муниципального округа от 21.02.2023 № 121 (с изм. от 22.12.2023 №979, от 11.10.2024 №627).</w:t>
      </w:r>
    </w:p>
    <w:p w14:paraId="2F5125FD" w14:textId="77777777" w:rsidR="009E2D07" w:rsidRPr="000E7904" w:rsidRDefault="009E2D07" w:rsidP="009E2D07">
      <w:pPr>
        <w:widowControl w:val="0"/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0E7904">
        <w:rPr>
          <w:b/>
          <w:sz w:val="28"/>
          <w:szCs w:val="28"/>
        </w:rPr>
        <w:t xml:space="preserve"> </w:t>
      </w:r>
    </w:p>
    <w:p w14:paraId="572B168D" w14:textId="37FBF3B6" w:rsidR="009E2D07" w:rsidRDefault="00FA6390" w:rsidP="005A5090">
      <w:pPr>
        <w:widowControl w:val="0"/>
        <w:autoSpaceDE w:val="0"/>
        <w:autoSpaceDN w:val="0"/>
        <w:spacing w:line="276" w:lineRule="auto"/>
        <w:ind w:firstLine="900"/>
        <w:jc w:val="both"/>
        <w:outlineLvl w:val="1"/>
      </w:pPr>
      <w:r>
        <w:t>1.Паспорт муниципальной программы изложить  в следующей редакции:</w:t>
      </w:r>
    </w:p>
    <w:p w14:paraId="57C1605D" w14:textId="309AA20F" w:rsidR="009F6536" w:rsidRDefault="009F6536" w:rsidP="009E2D07">
      <w:pPr>
        <w:widowControl w:val="0"/>
        <w:autoSpaceDE w:val="0"/>
        <w:autoSpaceDN w:val="0"/>
        <w:spacing w:line="276" w:lineRule="auto"/>
        <w:ind w:left="900"/>
        <w:jc w:val="both"/>
        <w:outlineLvl w:val="1"/>
      </w:pPr>
    </w:p>
    <w:p w14:paraId="2F1A05B0" w14:textId="3DCECBFD" w:rsidR="009E2D07" w:rsidRPr="004F6329" w:rsidRDefault="009F6536" w:rsidP="009F6536">
      <w:pPr>
        <w:widowControl w:val="0"/>
        <w:autoSpaceDE w:val="0"/>
        <w:autoSpaceDN w:val="0"/>
        <w:spacing w:line="276" w:lineRule="auto"/>
        <w:ind w:left="900"/>
        <w:jc w:val="center"/>
        <w:outlineLvl w:val="1"/>
        <w:rPr>
          <w:b/>
        </w:rPr>
      </w:pPr>
      <w:r>
        <w:t>«</w:t>
      </w:r>
      <w:r w:rsidRPr="009F6536">
        <w:rPr>
          <w:b/>
          <w:bCs/>
        </w:rPr>
        <w:t>1</w:t>
      </w:r>
      <w:r>
        <w:t>.</w:t>
      </w:r>
      <w:r w:rsidR="009E2D07" w:rsidRPr="004F6329">
        <w:rPr>
          <w:b/>
        </w:rPr>
        <w:t>ПАСПОРТ МУНИЦИПАЛЬНОЙ ПРОГРАММЫ</w:t>
      </w:r>
    </w:p>
    <w:p w14:paraId="145901A3" w14:textId="77777777"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4"/>
        <w:gridCol w:w="7426"/>
      </w:tblGrid>
      <w:tr w:rsidR="009E2D07" w:rsidRPr="004F6329" w14:paraId="6FFCB0BF" w14:textId="77777777" w:rsidTr="002F61A4">
        <w:trPr>
          <w:trHeight w:val="172"/>
        </w:trPr>
        <w:tc>
          <w:tcPr>
            <w:tcW w:w="2634" w:type="dxa"/>
          </w:tcPr>
          <w:p w14:paraId="35A095B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Ответственный исполнитель муниципальной программы</w:t>
            </w:r>
          </w:p>
        </w:tc>
        <w:tc>
          <w:tcPr>
            <w:tcW w:w="7426" w:type="dxa"/>
          </w:tcPr>
          <w:p w14:paraId="6C9D7775" w14:textId="77777777" w:rsidR="009E2D07" w:rsidRPr="004F6329" w:rsidRDefault="00AB1120" w:rsidP="00E240E2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А</w:t>
            </w:r>
            <w:r w:rsidR="009E2D07" w:rsidRPr="004F6329">
              <w:t>дминистраци</w:t>
            </w:r>
            <w:r>
              <w:t>я</w:t>
            </w:r>
            <w:r w:rsidR="009E2D07" w:rsidRPr="004F6329">
              <w:t xml:space="preserve"> Большемурашкинского муниципального </w:t>
            </w:r>
            <w:r w:rsidR="009E2D07">
              <w:t>округ</w:t>
            </w:r>
            <w:r w:rsidR="009E2D07" w:rsidRPr="004F6329">
              <w:t>а Нижегородской области</w:t>
            </w:r>
          </w:p>
        </w:tc>
      </w:tr>
      <w:tr w:rsidR="009E2D07" w:rsidRPr="004F6329" w14:paraId="6355E67C" w14:textId="77777777" w:rsidTr="002F61A4">
        <w:trPr>
          <w:trHeight w:val="172"/>
        </w:trPr>
        <w:tc>
          <w:tcPr>
            <w:tcW w:w="2634" w:type="dxa"/>
          </w:tcPr>
          <w:p w14:paraId="4C15894B" w14:textId="77777777" w:rsidR="009E2D07" w:rsidRPr="004F6329" w:rsidRDefault="00AB1120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Соисполнитель</w:t>
            </w:r>
            <w:r w:rsidR="009E2D07" w:rsidRPr="004F6329">
              <w:t xml:space="preserve"> муниципальной программы</w:t>
            </w:r>
          </w:p>
        </w:tc>
        <w:tc>
          <w:tcPr>
            <w:tcW w:w="7426" w:type="dxa"/>
          </w:tcPr>
          <w:p w14:paraId="7140F077" w14:textId="77777777" w:rsidR="009E2D07" w:rsidRPr="004F6329" w:rsidRDefault="00AB1120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Управление по благоустройству и развитию территорий а</w:t>
            </w:r>
            <w:r w:rsidRPr="004F6329">
              <w:t>дминистраци</w:t>
            </w:r>
            <w:r>
              <w:t>и</w:t>
            </w:r>
            <w:r w:rsidRPr="004F6329">
              <w:t xml:space="preserve"> Большемурашкинского муниципального </w:t>
            </w:r>
            <w:r>
              <w:t>округ</w:t>
            </w:r>
            <w:r w:rsidRPr="004F6329">
              <w:t>а Нижегородской области</w:t>
            </w:r>
          </w:p>
        </w:tc>
      </w:tr>
      <w:tr w:rsidR="00962E86" w:rsidRPr="004F6329" w14:paraId="34067EF5" w14:textId="77777777" w:rsidTr="002F61A4">
        <w:trPr>
          <w:trHeight w:val="172"/>
        </w:trPr>
        <w:tc>
          <w:tcPr>
            <w:tcW w:w="2634" w:type="dxa"/>
          </w:tcPr>
          <w:p w14:paraId="71781A8E" w14:textId="77777777" w:rsidR="00962E86" w:rsidRPr="004F6329" w:rsidRDefault="003E4479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3E4479">
              <w:t>Участники программы</w:t>
            </w:r>
          </w:p>
        </w:tc>
        <w:tc>
          <w:tcPr>
            <w:tcW w:w="7426" w:type="dxa"/>
          </w:tcPr>
          <w:p w14:paraId="279FAEED" w14:textId="77777777" w:rsidR="00962E86" w:rsidRPr="004F6329" w:rsidRDefault="004A0FAB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МБУ «Благоустройство»</w:t>
            </w:r>
          </w:p>
        </w:tc>
      </w:tr>
      <w:tr w:rsidR="009E2D07" w:rsidRPr="004F6329" w14:paraId="1139E697" w14:textId="77777777" w:rsidTr="002F61A4">
        <w:trPr>
          <w:trHeight w:val="172"/>
        </w:trPr>
        <w:tc>
          <w:tcPr>
            <w:tcW w:w="2634" w:type="dxa"/>
          </w:tcPr>
          <w:p w14:paraId="78415411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Цели муниципальной программы</w:t>
            </w:r>
          </w:p>
        </w:tc>
        <w:tc>
          <w:tcPr>
            <w:tcW w:w="7426" w:type="dxa"/>
          </w:tcPr>
          <w:p w14:paraId="7D4312EC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Создание комфортной среды проживания и жизнедеятельности для человека, которая обеспечивает высокое качество жизни в целом. Повышение уровня благоустройства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9E2D07" w:rsidRPr="004F6329" w14:paraId="5ADC113E" w14:textId="77777777" w:rsidTr="002F61A4">
        <w:trPr>
          <w:trHeight w:val="172"/>
        </w:trPr>
        <w:tc>
          <w:tcPr>
            <w:tcW w:w="2634" w:type="dxa"/>
          </w:tcPr>
          <w:p w14:paraId="754FF64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Задачи муниципальной программы</w:t>
            </w:r>
          </w:p>
        </w:tc>
        <w:tc>
          <w:tcPr>
            <w:tcW w:w="7426" w:type="dxa"/>
          </w:tcPr>
          <w:p w14:paraId="17A74627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- создание условий для системного повышения качества и комфорта городской среды на территории Большемурашкинского муниципального </w:t>
            </w:r>
            <w:r>
              <w:t>округ</w:t>
            </w:r>
            <w:r w:rsidRPr="004F6329">
              <w:t>а Нижегородской области;</w:t>
            </w:r>
          </w:p>
          <w:p w14:paraId="073B0988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- создание достойных условий для развития культуры отдыха и организации досуга для жителей поселка;</w:t>
            </w:r>
          </w:p>
          <w:p w14:paraId="7EE96531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-повышение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9E2D07" w:rsidRPr="004F6329" w14:paraId="546610D0" w14:textId="77777777" w:rsidTr="002F61A4">
        <w:trPr>
          <w:trHeight w:val="172"/>
        </w:trPr>
        <w:tc>
          <w:tcPr>
            <w:tcW w:w="2634" w:type="dxa"/>
          </w:tcPr>
          <w:p w14:paraId="478E6EE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Этапы и сроки </w:t>
            </w:r>
            <w:r w:rsidRPr="004F6329">
              <w:lastRenderedPageBreak/>
              <w:t>реализации муниципальной программы</w:t>
            </w:r>
          </w:p>
        </w:tc>
        <w:tc>
          <w:tcPr>
            <w:tcW w:w="7426" w:type="dxa"/>
          </w:tcPr>
          <w:p w14:paraId="3E40BB81" w14:textId="77777777" w:rsidR="009E2D07" w:rsidRPr="004F6329" w:rsidRDefault="009E2D07" w:rsidP="001C50B1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lastRenderedPageBreak/>
              <w:t xml:space="preserve">Муниципальная программа реализуется в течение </w:t>
            </w:r>
            <w:r w:rsidR="000009C5">
              <w:t>2023-2025</w:t>
            </w:r>
            <w:r w:rsidRPr="004F6329">
              <w:t xml:space="preserve"> годов в </w:t>
            </w:r>
            <w:r w:rsidR="001C50B1">
              <w:lastRenderedPageBreak/>
              <w:t xml:space="preserve">один </w:t>
            </w:r>
            <w:r w:rsidRPr="004F6329">
              <w:t>этап</w:t>
            </w:r>
            <w:r w:rsidR="001C50B1">
              <w:t>.</w:t>
            </w:r>
          </w:p>
        </w:tc>
      </w:tr>
      <w:tr w:rsidR="009E2D07" w:rsidRPr="004F6329" w14:paraId="2C38BC12" w14:textId="77777777" w:rsidTr="002F61A4">
        <w:trPr>
          <w:trHeight w:val="713"/>
        </w:trPr>
        <w:tc>
          <w:tcPr>
            <w:tcW w:w="2634" w:type="dxa"/>
          </w:tcPr>
          <w:p w14:paraId="6A9FEA4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426" w:type="dxa"/>
          </w:tcPr>
          <w:p w14:paraId="13EC9E03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Общий объем финансирования муниципальной программы, в том числе по годам реализации:</w:t>
            </w:r>
          </w:p>
          <w:p w14:paraId="77768D3D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</w:pPr>
          </w:p>
          <w:p w14:paraId="1A154730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right"/>
            </w:pPr>
            <w:r w:rsidRPr="004F6329">
              <w:t>тыс. руб.</w:t>
            </w:r>
          </w:p>
          <w:p w14:paraId="3D58B0D0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          </w:t>
            </w:r>
          </w:p>
          <w:p w14:paraId="0E83F422" w14:textId="77777777" w:rsidR="009E2D07" w:rsidRPr="008007AB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8007AB">
              <w:t>2023</w:t>
            </w:r>
            <w:r w:rsidR="008007AB">
              <w:t xml:space="preserve"> год</w:t>
            </w:r>
          </w:p>
          <w:p w14:paraId="77396449" w14:textId="77777777" w:rsidR="009E2D07" w:rsidRPr="008007AB" w:rsidRDefault="009E2D07" w:rsidP="006F1FFA">
            <w:pPr>
              <w:widowControl w:val="0"/>
              <w:autoSpaceDE w:val="0"/>
              <w:autoSpaceDN w:val="0"/>
            </w:pPr>
            <w:r w:rsidRPr="008007AB">
              <w:t xml:space="preserve">                                        -федеральный –</w:t>
            </w:r>
            <w:r w:rsidR="003000BF" w:rsidRPr="008007AB">
              <w:t>2</w:t>
            </w:r>
            <w:r w:rsidR="000E2211" w:rsidRPr="008007AB">
              <w:t xml:space="preserve"> </w:t>
            </w:r>
            <w:r w:rsidR="003000BF" w:rsidRPr="008007AB">
              <w:t>609,1</w:t>
            </w:r>
          </w:p>
          <w:p w14:paraId="6FC93D9A" w14:textId="77777777" w:rsidR="009E2D07" w:rsidRPr="008007AB" w:rsidRDefault="009E2D07" w:rsidP="006F1FFA">
            <w:pPr>
              <w:widowControl w:val="0"/>
              <w:autoSpaceDE w:val="0"/>
              <w:autoSpaceDN w:val="0"/>
              <w:spacing w:line="276" w:lineRule="auto"/>
            </w:pPr>
            <w:r w:rsidRPr="008007AB">
              <w:t xml:space="preserve">                                        -областной –</w:t>
            </w:r>
            <w:r w:rsidR="00F844F9" w:rsidRPr="008007AB">
              <w:t xml:space="preserve"> </w:t>
            </w:r>
            <w:r w:rsidR="000E2211" w:rsidRPr="008007AB">
              <w:t xml:space="preserve">3 </w:t>
            </w:r>
            <w:r w:rsidR="001A4813" w:rsidRPr="008007AB">
              <w:t>739,2</w:t>
            </w:r>
          </w:p>
          <w:p w14:paraId="164D2B2B" w14:textId="77777777" w:rsidR="009E2D07" w:rsidRPr="008007AB" w:rsidRDefault="009E2D07" w:rsidP="006F1FFA">
            <w:pPr>
              <w:widowControl w:val="0"/>
              <w:autoSpaceDE w:val="0"/>
              <w:autoSpaceDN w:val="0"/>
            </w:pPr>
            <w:r w:rsidRPr="008007AB">
              <w:t xml:space="preserve">                                        - местный –</w:t>
            </w:r>
            <w:r w:rsidR="00F844F9" w:rsidRPr="008007AB">
              <w:t xml:space="preserve"> </w:t>
            </w:r>
            <w:r w:rsidR="00C05BD3">
              <w:t>1 209,7</w:t>
            </w:r>
          </w:p>
          <w:p w14:paraId="297DCB97" w14:textId="77777777" w:rsidR="008E6601" w:rsidRPr="008007AB" w:rsidRDefault="008E6601" w:rsidP="006F1FFA">
            <w:pPr>
              <w:widowControl w:val="0"/>
              <w:autoSpaceDE w:val="0"/>
              <w:autoSpaceDN w:val="0"/>
            </w:pPr>
          </w:p>
          <w:p w14:paraId="59F837D2" w14:textId="77777777" w:rsidR="009E2D07" w:rsidRPr="008007AB" w:rsidRDefault="009E2D07" w:rsidP="008E6601">
            <w:pPr>
              <w:widowControl w:val="0"/>
              <w:autoSpaceDE w:val="0"/>
              <w:autoSpaceDN w:val="0"/>
              <w:jc w:val="center"/>
            </w:pPr>
            <w:r w:rsidRPr="008007AB">
              <w:t>2024</w:t>
            </w:r>
            <w:r w:rsidR="00C05BD3">
              <w:t xml:space="preserve"> год</w:t>
            </w:r>
          </w:p>
          <w:p w14:paraId="22825692" w14:textId="77777777" w:rsidR="009E2D07" w:rsidRPr="008007AB" w:rsidRDefault="00BD6E4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-федеральный – 2 577,2</w:t>
            </w:r>
          </w:p>
          <w:p w14:paraId="7D3FEC5D" w14:textId="77777777" w:rsidR="009E2D07" w:rsidRPr="008007AB" w:rsidRDefault="00BD6E4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-областной – 3 795,4</w:t>
            </w:r>
          </w:p>
          <w:p w14:paraId="185B9703" w14:textId="77777777" w:rsidR="009E2D07" w:rsidRPr="008007AB" w:rsidRDefault="000E221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8007AB">
              <w:t xml:space="preserve">- местный – </w:t>
            </w:r>
            <w:r w:rsidR="00BD6E41">
              <w:t>1 220,3</w:t>
            </w:r>
          </w:p>
          <w:p w14:paraId="0CBCFEDF" w14:textId="77777777" w:rsidR="009E2D07" w:rsidRPr="008007AB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8007AB">
              <w:t xml:space="preserve">-внебюджетный </w:t>
            </w:r>
            <w:r w:rsidR="00940273" w:rsidRPr="008007AB">
              <w:t>–</w:t>
            </w:r>
            <w:r w:rsidRPr="008007AB">
              <w:t xml:space="preserve"> 0</w:t>
            </w:r>
          </w:p>
          <w:p w14:paraId="498A6E01" w14:textId="77777777" w:rsidR="008E6601" w:rsidRPr="008007AB" w:rsidRDefault="008E660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  <w:p w14:paraId="5EAAF0A8" w14:textId="77777777" w:rsidR="00940273" w:rsidRPr="008007AB" w:rsidRDefault="00940273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8007AB">
              <w:t>2025</w:t>
            </w:r>
            <w:r w:rsidR="00C05BD3">
              <w:t xml:space="preserve"> год</w:t>
            </w:r>
          </w:p>
          <w:p w14:paraId="5EDF4422" w14:textId="77777777" w:rsidR="00940273" w:rsidRPr="008007AB" w:rsidRDefault="00FE0EDA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-федеральный – 5 000,0</w:t>
            </w:r>
          </w:p>
          <w:p w14:paraId="3645A3CB" w14:textId="77777777" w:rsidR="00940273" w:rsidRPr="008007AB" w:rsidRDefault="004A0FAB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-областной –</w:t>
            </w:r>
            <w:r w:rsidR="00FE0EDA">
              <w:t>1 776,5</w:t>
            </w:r>
          </w:p>
          <w:p w14:paraId="28A97B9D" w14:textId="42116216" w:rsidR="00940273" w:rsidRPr="008007AB" w:rsidRDefault="0013581D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 местный – 970,8</w:t>
            </w:r>
          </w:p>
          <w:p w14:paraId="08F7F9D9" w14:textId="77777777" w:rsidR="00940273" w:rsidRPr="004F6329" w:rsidRDefault="00940273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8007AB">
              <w:t>-внебюджетный – 0</w:t>
            </w:r>
          </w:p>
        </w:tc>
      </w:tr>
      <w:tr w:rsidR="009E2D07" w:rsidRPr="004F6329" w14:paraId="660809AF" w14:textId="77777777" w:rsidTr="002F61A4">
        <w:trPr>
          <w:trHeight w:val="172"/>
        </w:trPr>
        <w:tc>
          <w:tcPr>
            <w:tcW w:w="2634" w:type="dxa"/>
          </w:tcPr>
          <w:p w14:paraId="1793C7E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Индикаторы достижения цели и показатели непосредственных результатов</w:t>
            </w:r>
          </w:p>
        </w:tc>
        <w:tc>
          <w:tcPr>
            <w:tcW w:w="7426" w:type="dxa"/>
          </w:tcPr>
          <w:p w14:paraId="1B686F5D" w14:textId="77777777"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По итогам реализации муниципальной программы к 202</w:t>
            </w:r>
            <w:r w:rsidR="00940273" w:rsidRPr="00273924">
              <w:t>5</w:t>
            </w:r>
            <w:r w:rsidRPr="00273924"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14:paraId="10850E17" w14:textId="77777777"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Индикаторы:</w:t>
            </w:r>
          </w:p>
          <w:p w14:paraId="5B7A50E2" w14:textId="77777777"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- доля благоустроенных дворовых территорий к 202</w:t>
            </w:r>
            <w:r w:rsidR="00940273" w:rsidRPr="00273924">
              <w:t>5</w:t>
            </w:r>
            <w:r w:rsidRPr="00273924">
              <w:t xml:space="preserve"> году от общего количества дворовых территорий, подлежащи</w:t>
            </w:r>
            <w:r w:rsidR="006F7E78" w:rsidRPr="00273924">
              <w:t>х благоустройству, составит 0,17</w:t>
            </w:r>
            <w:r w:rsidRPr="00273924">
              <w:t>;</w:t>
            </w:r>
          </w:p>
          <w:p w14:paraId="7E7DE7B5" w14:textId="77777777"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- доля благоустроенных общественных пространств к 202</w:t>
            </w:r>
            <w:r w:rsidR="00940273" w:rsidRPr="00273924">
              <w:t>5</w:t>
            </w:r>
            <w:r w:rsidRPr="00273924">
              <w:t xml:space="preserve"> году от общего количества общественных территорий, подлежащ</w:t>
            </w:r>
            <w:r w:rsidR="006F7E78" w:rsidRPr="00273924">
              <w:t xml:space="preserve">их благоустройству, составит </w:t>
            </w:r>
            <w:r w:rsidRPr="00273924">
              <w:t>1;</w:t>
            </w:r>
          </w:p>
          <w:p w14:paraId="3F2F0364" w14:textId="77777777"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Непосредственные результаты:</w:t>
            </w:r>
          </w:p>
          <w:p w14:paraId="09A1D7E4" w14:textId="77777777" w:rsidR="002F61A4" w:rsidRPr="00273924" w:rsidRDefault="009E2D07" w:rsidP="00DC731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273924">
              <w:t>- количество благоустроенных муниципальных территорий общего пользования к 202</w:t>
            </w:r>
            <w:r w:rsidR="00940273" w:rsidRPr="00273924">
              <w:t>5</w:t>
            </w:r>
            <w:r w:rsidR="006F7E78" w:rsidRPr="00273924">
              <w:t xml:space="preserve"> году составит</w:t>
            </w:r>
            <w:r w:rsidRPr="00273924">
              <w:t xml:space="preserve"> </w:t>
            </w:r>
            <w:r w:rsidR="00DC731B" w:rsidRPr="00273924">
              <w:rPr>
                <w:b/>
              </w:rPr>
              <w:t>3</w:t>
            </w:r>
            <w:r w:rsidRPr="00273924">
              <w:rPr>
                <w:b/>
              </w:rPr>
              <w:t xml:space="preserve"> ед.;</w:t>
            </w:r>
          </w:p>
          <w:p w14:paraId="20E40106" w14:textId="77777777" w:rsidR="001C50B1" w:rsidRPr="002F61A4" w:rsidRDefault="001C50B1" w:rsidP="00DC731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273924">
              <w:rPr>
                <w:b/>
              </w:rPr>
              <w:t>-</w:t>
            </w:r>
            <w:r w:rsidRPr="00273924">
              <w:t xml:space="preserve">количество благоустроенных дворовых территорий </w:t>
            </w:r>
            <w:r w:rsidR="006F7E78" w:rsidRPr="00273924">
              <w:t xml:space="preserve">к 2025 году составит – 10 </w:t>
            </w:r>
            <w:r w:rsidRPr="00273924">
              <w:t>ед.</w:t>
            </w:r>
          </w:p>
        </w:tc>
      </w:tr>
    </w:tbl>
    <w:p w14:paraId="5D687BDA" w14:textId="36A411CD" w:rsidR="002F61A4" w:rsidRDefault="002F61A4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14:paraId="0C644F03" w14:textId="77777777" w:rsidR="002F61A4" w:rsidRDefault="002F61A4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14:paraId="2FECC77A" w14:textId="77777777" w:rsidR="0013581D" w:rsidRDefault="0013581D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14:paraId="29AD52DC" w14:textId="77777777" w:rsidR="0013581D" w:rsidRDefault="0013581D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14:paraId="51893D8C" w14:textId="35BB4276" w:rsidR="003B7BDD" w:rsidRPr="003B7BDD" w:rsidRDefault="009F6536" w:rsidP="003B7BDD">
      <w:pPr>
        <w:widowControl w:val="0"/>
        <w:autoSpaceDE w:val="0"/>
        <w:autoSpaceDN w:val="0"/>
        <w:spacing w:line="276" w:lineRule="auto"/>
        <w:outlineLvl w:val="1"/>
      </w:pPr>
      <w:r>
        <w:lastRenderedPageBreak/>
        <w:t>2</w:t>
      </w:r>
      <w:r w:rsidR="003B7BDD" w:rsidRPr="003B7BDD">
        <w:t>.</w:t>
      </w:r>
      <w:r w:rsidR="003B7BDD">
        <w:t xml:space="preserve"> Таблицу</w:t>
      </w:r>
      <w:r w:rsidR="003B7BDD" w:rsidRPr="003B7BDD">
        <w:t xml:space="preserve"> 3 изложить  в следующей редакции</w:t>
      </w:r>
      <w:r w:rsidR="003B7BDD">
        <w:t>:</w:t>
      </w:r>
    </w:p>
    <w:p w14:paraId="190AF4EF" w14:textId="6BF18A1F" w:rsidR="003B7BDD" w:rsidRDefault="003B7BDD" w:rsidP="003B7BDD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>
        <w:rPr>
          <w:b/>
        </w:rPr>
        <w:t xml:space="preserve">   </w:t>
      </w:r>
    </w:p>
    <w:p w14:paraId="54633CD4" w14:textId="579481DF" w:rsidR="009E2D07" w:rsidRPr="004F6329" w:rsidRDefault="008E2EC1" w:rsidP="009E2D07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</w:rPr>
      </w:pPr>
      <w:r>
        <w:rPr>
          <w:b/>
        </w:rPr>
        <w:t>«</w:t>
      </w:r>
      <w:r w:rsidR="009E2D07" w:rsidRPr="004F6329">
        <w:rPr>
          <w:b/>
        </w:rPr>
        <w:t>Таблица 3</w:t>
      </w:r>
    </w:p>
    <w:p w14:paraId="7E218035" w14:textId="25D7BEDE"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F6329">
        <w:rPr>
          <w:b/>
        </w:rPr>
        <w:t xml:space="preserve">Прогнозная оценка расходов на реализацию муниципальной программы за счет всех источников </w:t>
      </w:r>
    </w:p>
    <w:tbl>
      <w:tblPr>
        <w:tblW w:w="10490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992"/>
        <w:gridCol w:w="1134"/>
        <w:gridCol w:w="1276"/>
        <w:gridCol w:w="708"/>
        <w:gridCol w:w="551"/>
        <w:gridCol w:w="442"/>
        <w:gridCol w:w="425"/>
      </w:tblGrid>
      <w:tr w:rsidR="009E2D07" w:rsidRPr="004F6329" w14:paraId="05C3825E" w14:textId="77777777" w:rsidTr="008E2EC1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640605F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Статус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EBE04BD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Наименование подпрограммы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AC89389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Ответственный исполнитель, соисполнитель </w:t>
            </w:r>
          </w:p>
        </w:tc>
        <w:tc>
          <w:tcPr>
            <w:tcW w:w="5528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D68C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Оценка расходов (тыс. руб.), годы </w:t>
            </w:r>
          </w:p>
        </w:tc>
      </w:tr>
      <w:tr w:rsidR="008E2EC1" w:rsidRPr="004F6329" w14:paraId="5D3F610E" w14:textId="77777777" w:rsidTr="008E2EC1">
        <w:tc>
          <w:tcPr>
            <w:tcW w:w="113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D0AE5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47B64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A4E5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DB164" w14:textId="77777777" w:rsidR="009E2D07" w:rsidRPr="004F6329" w:rsidRDefault="009E2D07" w:rsidP="009709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</w:t>
            </w:r>
            <w:r w:rsidR="00970914">
              <w:rPr>
                <w:b/>
                <w:color w:val="000000"/>
              </w:rPr>
              <w:t>23</w:t>
            </w:r>
            <w:r w:rsidRPr="004F6329">
              <w:rPr>
                <w:b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B3F1D" w14:textId="77777777" w:rsidR="009E2D07" w:rsidRPr="004F6329" w:rsidRDefault="009E2D07" w:rsidP="009709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</w:t>
            </w:r>
            <w:r w:rsidR="00970914">
              <w:rPr>
                <w:b/>
                <w:color w:val="000000"/>
              </w:rPr>
              <w:t>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12A0E" w14:textId="77777777" w:rsidR="009E2D07" w:rsidRPr="004F6329" w:rsidRDefault="009E2D07" w:rsidP="0097091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202</w:t>
            </w:r>
            <w:r w:rsidR="00970914">
              <w:rPr>
                <w:b/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731DA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05F11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C1E7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A893EB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8E2EC1" w:rsidRPr="004F6329" w14:paraId="029770D9" w14:textId="77777777" w:rsidTr="008E2EC1"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B494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1 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FD1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2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9F60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F37C3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B24E8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B3B5DE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4DA78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DF8BE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C9857" w14:textId="77777777"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D439C" w14:textId="77777777" w:rsidR="009E2D07" w:rsidRPr="004F6329" w:rsidRDefault="007B1F7D" w:rsidP="007B1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8E2EC1" w:rsidRPr="004F6329" w14:paraId="271A32DC" w14:textId="77777777" w:rsidTr="008E2EC1">
        <w:tc>
          <w:tcPr>
            <w:tcW w:w="3261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6D0D8A7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4F6329">
              <w:rPr>
                <w:b/>
                <w:bCs/>
                <w:color w:val="000000"/>
              </w:rPr>
              <w:t xml:space="preserve">Муниципальная программа </w:t>
            </w:r>
          </w:p>
          <w:p w14:paraId="15142B68" w14:textId="77777777" w:rsidR="00970914" w:rsidRPr="004F6329" w:rsidRDefault="00970914" w:rsidP="0097091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294869">
              <w:rPr>
                <w:b/>
              </w:rPr>
              <w:t xml:space="preserve">«Формирование </w:t>
            </w:r>
            <w:r>
              <w:rPr>
                <w:b/>
              </w:rPr>
              <w:t xml:space="preserve">современной </w:t>
            </w:r>
            <w:r w:rsidRPr="00294869">
              <w:rPr>
                <w:b/>
              </w:rPr>
              <w:t>городской среды на территории Больш</w:t>
            </w:r>
            <w:r>
              <w:rPr>
                <w:b/>
              </w:rPr>
              <w:t>емурашкинского муниципального округа</w:t>
            </w:r>
            <w:r w:rsidRPr="00294869">
              <w:rPr>
                <w:b/>
              </w:rPr>
              <w:t xml:space="preserve"> Нижегородс</w:t>
            </w:r>
            <w:r>
              <w:rPr>
                <w:b/>
              </w:rPr>
              <w:t>кой области на 2023-2025 годы»</w:t>
            </w:r>
            <w:r w:rsidRPr="004F6329">
              <w:rPr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1E9BF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Всего (1)+(2)+(3)+(4)+(5)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011F17" w14:textId="77777777" w:rsidR="00970914" w:rsidRPr="00C05BD3" w:rsidRDefault="00C05BD3" w:rsidP="00830BD8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</w:rPr>
              <w:t>7 558,0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2774B" w14:textId="77777777" w:rsidR="00970914" w:rsidRPr="00C05BD3" w:rsidRDefault="00C05BD3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  <w:sz w:val="22"/>
                <w:szCs w:val="22"/>
              </w:rPr>
              <w:t>7</w:t>
            </w:r>
            <w:r w:rsidR="001500AA">
              <w:rPr>
                <w:b/>
                <w:sz w:val="22"/>
                <w:szCs w:val="22"/>
              </w:rPr>
              <w:t> 592,9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74C18" w14:textId="6B759641" w:rsidR="00970914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7 747,3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F202" w14:textId="77777777" w:rsidR="00970914" w:rsidRPr="003F5E9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726E5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BF5CF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1DF24" w14:textId="77777777" w:rsidR="00970914" w:rsidRPr="003F5E9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8E2EC1" w:rsidRPr="004F6329" w14:paraId="2C318311" w14:textId="77777777" w:rsidTr="008E2EC1">
        <w:tc>
          <w:tcPr>
            <w:tcW w:w="32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31DE00A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8A95D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>(1)расходы федерального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6246F" w14:textId="77777777" w:rsidR="00970914" w:rsidRPr="00C05BD3" w:rsidRDefault="00830BD8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05BD3">
              <w:t>2</w:t>
            </w:r>
            <w:r w:rsidR="00BF26EF" w:rsidRPr="00C05BD3">
              <w:t xml:space="preserve"> </w:t>
            </w:r>
            <w:r w:rsidRPr="00C05BD3">
              <w:t>609,1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09363" w14:textId="77777777" w:rsidR="00970914" w:rsidRPr="00C05BD3" w:rsidRDefault="001500A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2 577,2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075E" w14:textId="77777777" w:rsidR="00970914" w:rsidRPr="00C05BD3" w:rsidRDefault="00FE0ED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5 000,0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E8926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05523" w14:textId="77777777" w:rsidR="00970914" w:rsidRPr="004635BC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13DA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980DD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E2EC1" w:rsidRPr="004F6329" w14:paraId="20BFF9A6" w14:textId="77777777" w:rsidTr="008E2EC1">
        <w:tc>
          <w:tcPr>
            <w:tcW w:w="32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27DE26B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3E209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351D5" w14:textId="77777777" w:rsidR="00970914" w:rsidRPr="00C05BD3" w:rsidRDefault="00830BD8" w:rsidP="00FC3422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3</w:t>
            </w:r>
            <w:r w:rsidR="00BF26EF" w:rsidRPr="00C05BD3">
              <w:t xml:space="preserve"> </w:t>
            </w:r>
            <w:r w:rsidRPr="00C05BD3">
              <w:t>739,2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2BB2" w14:textId="77777777" w:rsidR="00970914" w:rsidRPr="00C05BD3" w:rsidRDefault="001500A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3 795,4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44B45" w14:textId="77777777" w:rsidR="00970914" w:rsidRPr="00C05BD3" w:rsidRDefault="00FE0ED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1 776,5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8566F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894ED" w14:textId="77777777" w:rsidR="00970914" w:rsidRPr="004635BC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0F34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22631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E2EC1" w:rsidRPr="004F6329" w14:paraId="09B8F760" w14:textId="77777777" w:rsidTr="008E2EC1">
        <w:tc>
          <w:tcPr>
            <w:tcW w:w="32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FD91298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4163" w14:textId="77777777" w:rsidR="00970914" w:rsidRPr="004F6329" w:rsidRDefault="00970914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(3) расходы местного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849A8" w14:textId="77777777" w:rsidR="00970914" w:rsidRPr="00C05BD3" w:rsidRDefault="00830BD8" w:rsidP="00FC3422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1</w:t>
            </w:r>
            <w:r w:rsidR="00C05BD3" w:rsidRPr="00C05BD3">
              <w:t> 209,7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E91F1" w14:textId="77777777" w:rsidR="00970914" w:rsidRPr="00C05BD3" w:rsidRDefault="001500A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1 220,3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19135" w14:textId="6075CB38" w:rsidR="00970914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970,8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C831B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4E8F61" w14:textId="77777777" w:rsidR="00970914" w:rsidRPr="004635BC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F5DB8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1B41D3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E2EC1" w:rsidRPr="004F6329" w14:paraId="454B715B" w14:textId="77777777" w:rsidTr="008E2EC1">
        <w:tc>
          <w:tcPr>
            <w:tcW w:w="326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17F6C87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42AC1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(4) средства </w:t>
            </w:r>
            <w:proofErr w:type="spellStart"/>
            <w:r w:rsidRPr="004F6329">
              <w:rPr>
                <w:color w:val="000000"/>
              </w:rPr>
              <w:t>юр</w:t>
            </w:r>
            <w:proofErr w:type="gramStart"/>
            <w:r w:rsidRPr="004F6329">
              <w:rPr>
                <w:color w:val="000000"/>
              </w:rPr>
              <w:t>.л</w:t>
            </w:r>
            <w:proofErr w:type="gramEnd"/>
            <w:r w:rsidRPr="004F6329">
              <w:rPr>
                <w:color w:val="000000"/>
              </w:rPr>
              <w:t>иц</w:t>
            </w:r>
            <w:proofErr w:type="spellEnd"/>
            <w:r w:rsidRPr="004F6329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9258D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F6329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25A61" w14:textId="77777777" w:rsidR="009E2D07" w:rsidRPr="004F6329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921202" w14:textId="77777777" w:rsidR="009E2D07" w:rsidRPr="004F6329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9973E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BE80F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26CAE" w14:textId="77777777" w:rsidR="009E2D07" w:rsidRPr="00091581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011E6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8E2EC1" w:rsidRPr="004F6329" w14:paraId="56B52F1E" w14:textId="77777777" w:rsidTr="008E2EC1">
        <w:tc>
          <w:tcPr>
            <w:tcW w:w="3261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A4890DD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6233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F6329">
              <w:rPr>
                <w:color w:val="00000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6185E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4F6329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19FD3" w14:textId="77777777" w:rsidR="009E2D07" w:rsidRPr="004F6329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D14AE" w14:textId="77777777" w:rsidR="009E2D07" w:rsidRPr="004F6329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F2570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0571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98C08" w14:textId="77777777" w:rsidR="009E2D07" w:rsidRPr="00091581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DC96D" w14:textId="77777777"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14:paraId="7FDD678A" w14:textId="13B08AE4" w:rsidR="009E2D07" w:rsidRDefault="009E2D07" w:rsidP="009E2D07">
      <w:pPr>
        <w:widowControl w:val="0"/>
        <w:autoSpaceDE w:val="0"/>
        <w:autoSpaceDN w:val="0"/>
        <w:adjustRightInd w:val="0"/>
        <w:spacing w:line="276" w:lineRule="auto"/>
        <w:ind w:firstLine="300"/>
        <w:jc w:val="both"/>
        <w:rPr>
          <w:color w:val="000000"/>
        </w:rPr>
      </w:pPr>
    </w:p>
    <w:p w14:paraId="7784A258" w14:textId="77777777" w:rsidR="003B7BDD" w:rsidRPr="003B7BDD" w:rsidRDefault="003B7BDD" w:rsidP="003B7BDD">
      <w:pPr>
        <w:widowControl w:val="0"/>
        <w:autoSpaceDE w:val="0"/>
        <w:autoSpaceDN w:val="0"/>
        <w:spacing w:line="276" w:lineRule="auto"/>
        <w:outlineLvl w:val="1"/>
      </w:pPr>
      <w:r>
        <w:t>3</w:t>
      </w:r>
      <w:r w:rsidRPr="003B7BDD">
        <w:t>.</w:t>
      </w:r>
      <w:r>
        <w:t xml:space="preserve"> Таблицу 4</w:t>
      </w:r>
      <w:r w:rsidRPr="003B7BDD">
        <w:t xml:space="preserve"> изложить  в следующей редакции</w:t>
      </w:r>
      <w:r>
        <w:t>:</w:t>
      </w:r>
    </w:p>
    <w:p w14:paraId="76B93436" w14:textId="1C3DE572" w:rsidR="009E2D07" w:rsidRPr="004F6329" w:rsidRDefault="003B7BDD" w:rsidP="00006C21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</w:rPr>
      </w:pPr>
      <w:r>
        <w:rPr>
          <w:b/>
        </w:rPr>
        <w:t xml:space="preserve">   </w:t>
      </w:r>
      <w:r w:rsidR="009F6536">
        <w:rPr>
          <w:b/>
        </w:rPr>
        <w:t>«</w:t>
      </w:r>
      <w:r w:rsidR="009E2D07" w:rsidRPr="004F6329">
        <w:rPr>
          <w:b/>
        </w:rPr>
        <w:t>Таблица 4</w:t>
      </w:r>
    </w:p>
    <w:p w14:paraId="3A14E245" w14:textId="77777777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14:paraId="4E394536" w14:textId="24C057AF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ПЛАН МЕРОПРИЯТИЙ                     </w:t>
      </w:r>
    </w:p>
    <w:p w14:paraId="062101C9" w14:textId="77777777" w:rsidR="009E2D07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по выполнению муниципальной программы </w:t>
      </w:r>
      <w:r w:rsidRPr="00294869">
        <w:rPr>
          <w:b/>
        </w:rPr>
        <w:t xml:space="preserve">«Формирование </w:t>
      </w:r>
      <w:r>
        <w:rPr>
          <w:b/>
        </w:rPr>
        <w:t xml:space="preserve">современной </w:t>
      </w:r>
      <w:r w:rsidRPr="00294869">
        <w:rPr>
          <w:b/>
        </w:rPr>
        <w:t>городской среды на территории Больш</w:t>
      </w:r>
      <w:r>
        <w:rPr>
          <w:b/>
        </w:rPr>
        <w:t>емурашкинского муниципального округа</w:t>
      </w:r>
      <w:r w:rsidRPr="00294869">
        <w:rPr>
          <w:b/>
        </w:rPr>
        <w:t xml:space="preserve"> Нижегородс</w:t>
      </w:r>
      <w:r>
        <w:rPr>
          <w:b/>
        </w:rPr>
        <w:t>кой области на 20</w:t>
      </w:r>
      <w:r w:rsidR="00970914">
        <w:rPr>
          <w:b/>
        </w:rPr>
        <w:t>23</w:t>
      </w:r>
      <w:r>
        <w:rPr>
          <w:b/>
        </w:rPr>
        <w:t>-202</w:t>
      </w:r>
      <w:r w:rsidR="00970914">
        <w:rPr>
          <w:b/>
        </w:rPr>
        <w:t>5</w:t>
      </w:r>
      <w:r>
        <w:rPr>
          <w:b/>
        </w:rPr>
        <w:t xml:space="preserve"> годы»</w:t>
      </w:r>
    </w:p>
    <w:p w14:paraId="3B4E3557" w14:textId="77777777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993"/>
        <w:gridCol w:w="992"/>
        <w:gridCol w:w="709"/>
        <w:gridCol w:w="708"/>
        <w:gridCol w:w="709"/>
        <w:gridCol w:w="709"/>
      </w:tblGrid>
      <w:tr w:rsidR="009E2D07" w:rsidRPr="004F6329" w14:paraId="1CA6CD2A" w14:textId="77777777" w:rsidTr="008E2EC1">
        <w:tc>
          <w:tcPr>
            <w:tcW w:w="675" w:type="dxa"/>
            <w:vMerge w:val="restart"/>
          </w:tcPr>
          <w:p w14:paraId="426122B9" w14:textId="7259BCBE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lastRenderedPageBreak/>
              <w:t>№ п</w:t>
            </w:r>
            <w:r w:rsidR="008E2EC1">
              <w:rPr>
                <w:b/>
              </w:rPr>
              <w:t>/</w:t>
            </w:r>
            <w:r w:rsidRPr="004F6329">
              <w:rPr>
                <w:b/>
              </w:rPr>
              <w:t>п</w:t>
            </w:r>
          </w:p>
        </w:tc>
        <w:tc>
          <w:tcPr>
            <w:tcW w:w="3969" w:type="dxa"/>
            <w:vMerge w:val="restart"/>
          </w:tcPr>
          <w:p w14:paraId="237DDE10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5954" w:type="dxa"/>
            <w:gridSpan w:val="7"/>
          </w:tcPr>
          <w:p w14:paraId="2EBCD0E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</w:tr>
      <w:tr w:rsidR="00970914" w:rsidRPr="004F6329" w14:paraId="285CEADB" w14:textId="77777777" w:rsidTr="008E2EC1">
        <w:tc>
          <w:tcPr>
            <w:tcW w:w="675" w:type="dxa"/>
            <w:vMerge/>
          </w:tcPr>
          <w:p w14:paraId="46199448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3969" w:type="dxa"/>
            <w:vMerge/>
          </w:tcPr>
          <w:p w14:paraId="5E5A67B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1134" w:type="dxa"/>
          </w:tcPr>
          <w:p w14:paraId="4D48F3D3" w14:textId="77777777" w:rsidR="00970914" w:rsidRPr="00091581" w:rsidRDefault="00970914" w:rsidP="00FC3422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color w:val="000000"/>
              </w:rPr>
            </w:pPr>
            <w:r w:rsidRPr="00091581">
              <w:rPr>
                <w:color w:val="000000"/>
              </w:rPr>
              <w:t>2023</w:t>
            </w:r>
          </w:p>
        </w:tc>
        <w:tc>
          <w:tcPr>
            <w:tcW w:w="993" w:type="dxa"/>
          </w:tcPr>
          <w:p w14:paraId="02BECF88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2024</w:t>
            </w:r>
          </w:p>
        </w:tc>
        <w:tc>
          <w:tcPr>
            <w:tcW w:w="992" w:type="dxa"/>
          </w:tcPr>
          <w:p w14:paraId="6D2C3AC4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2025</w:t>
            </w:r>
          </w:p>
        </w:tc>
        <w:tc>
          <w:tcPr>
            <w:tcW w:w="709" w:type="dxa"/>
          </w:tcPr>
          <w:p w14:paraId="54D77168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51"/>
              <w:jc w:val="center"/>
              <w:outlineLvl w:val="3"/>
            </w:pPr>
          </w:p>
        </w:tc>
        <w:tc>
          <w:tcPr>
            <w:tcW w:w="708" w:type="dxa"/>
          </w:tcPr>
          <w:p w14:paraId="68268B74" w14:textId="77777777" w:rsidR="00970914" w:rsidRPr="006214A7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b/>
              </w:rPr>
            </w:pPr>
          </w:p>
        </w:tc>
        <w:tc>
          <w:tcPr>
            <w:tcW w:w="709" w:type="dxa"/>
          </w:tcPr>
          <w:p w14:paraId="29C0D7D4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6624AF10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</w:pPr>
          </w:p>
        </w:tc>
      </w:tr>
      <w:tr w:rsidR="00830BD8" w:rsidRPr="004F6329" w14:paraId="190993F8" w14:textId="77777777" w:rsidTr="008E2EC1">
        <w:tc>
          <w:tcPr>
            <w:tcW w:w="675" w:type="dxa"/>
          </w:tcPr>
          <w:p w14:paraId="0FAA9892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1EABD7AE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 xml:space="preserve">Всего по муниципальной программе, </w:t>
            </w:r>
          </w:p>
          <w:p w14:paraId="417E025B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в том числе</w:t>
            </w:r>
          </w:p>
        </w:tc>
        <w:tc>
          <w:tcPr>
            <w:tcW w:w="1134" w:type="dxa"/>
          </w:tcPr>
          <w:p w14:paraId="1A2D363A" w14:textId="77777777" w:rsidR="00830BD8" w:rsidRPr="00C05BD3" w:rsidRDefault="00830BD8" w:rsidP="00830BD8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</w:rPr>
              <w:t>7</w:t>
            </w:r>
            <w:r w:rsidR="00C05BD3" w:rsidRPr="00C05BD3">
              <w:rPr>
                <w:b/>
              </w:rPr>
              <w:t> 558,0</w:t>
            </w:r>
          </w:p>
        </w:tc>
        <w:tc>
          <w:tcPr>
            <w:tcW w:w="993" w:type="dxa"/>
          </w:tcPr>
          <w:p w14:paraId="53860864" w14:textId="77777777" w:rsidR="00830BD8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7 592,9</w:t>
            </w:r>
          </w:p>
        </w:tc>
        <w:tc>
          <w:tcPr>
            <w:tcW w:w="992" w:type="dxa"/>
          </w:tcPr>
          <w:p w14:paraId="57FCBC71" w14:textId="53DEF0FD" w:rsidR="00830BD8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7 747,3</w:t>
            </w:r>
          </w:p>
        </w:tc>
        <w:tc>
          <w:tcPr>
            <w:tcW w:w="709" w:type="dxa"/>
          </w:tcPr>
          <w:p w14:paraId="15D62C45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546D1826" w14:textId="77777777" w:rsidR="00830BD8" w:rsidRPr="00545160" w:rsidRDefault="00830BD8" w:rsidP="008E2EC1">
            <w:pPr>
              <w:widowControl w:val="0"/>
              <w:autoSpaceDE w:val="0"/>
              <w:autoSpaceDN w:val="0"/>
              <w:spacing w:line="276" w:lineRule="auto"/>
              <w:ind w:right="605"/>
              <w:jc w:val="center"/>
              <w:outlineLvl w:val="3"/>
              <w:rPr>
                <w:lang w:bidi="en-US"/>
              </w:rPr>
            </w:pPr>
          </w:p>
        </w:tc>
        <w:tc>
          <w:tcPr>
            <w:tcW w:w="709" w:type="dxa"/>
          </w:tcPr>
          <w:p w14:paraId="784455C6" w14:textId="77777777" w:rsidR="00830BD8" w:rsidRPr="00091581" w:rsidRDefault="00830BD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9B8350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30BD8" w:rsidRPr="004F6329" w14:paraId="53027911" w14:textId="77777777" w:rsidTr="008E2EC1">
        <w:tc>
          <w:tcPr>
            <w:tcW w:w="675" w:type="dxa"/>
          </w:tcPr>
          <w:p w14:paraId="1F7E46F8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A756292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1134" w:type="dxa"/>
          </w:tcPr>
          <w:p w14:paraId="14536A03" w14:textId="77777777" w:rsidR="00830BD8" w:rsidRPr="00C05BD3" w:rsidRDefault="00830BD8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05BD3">
              <w:t>2</w:t>
            </w:r>
            <w:r w:rsidR="00955098" w:rsidRPr="00C05BD3">
              <w:t xml:space="preserve"> </w:t>
            </w:r>
            <w:r w:rsidRPr="00C05BD3">
              <w:t>609,1</w:t>
            </w:r>
          </w:p>
        </w:tc>
        <w:tc>
          <w:tcPr>
            <w:tcW w:w="993" w:type="dxa"/>
          </w:tcPr>
          <w:p w14:paraId="5F16A8F0" w14:textId="77777777" w:rsidR="00830BD8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2 577,2</w:t>
            </w:r>
          </w:p>
        </w:tc>
        <w:tc>
          <w:tcPr>
            <w:tcW w:w="992" w:type="dxa"/>
          </w:tcPr>
          <w:p w14:paraId="035BF3B4" w14:textId="77777777" w:rsidR="00830BD8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5 000,0</w:t>
            </w:r>
          </w:p>
        </w:tc>
        <w:tc>
          <w:tcPr>
            <w:tcW w:w="709" w:type="dxa"/>
          </w:tcPr>
          <w:p w14:paraId="79A1052C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31505F72" w14:textId="77777777" w:rsidR="00830BD8" w:rsidRPr="00545160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709" w:type="dxa"/>
          </w:tcPr>
          <w:p w14:paraId="736A78FE" w14:textId="77777777" w:rsidR="00830BD8" w:rsidRPr="00091581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56B0ADA5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30BD8" w:rsidRPr="004F6329" w14:paraId="183572AD" w14:textId="77777777" w:rsidTr="008E2EC1">
        <w:tc>
          <w:tcPr>
            <w:tcW w:w="675" w:type="dxa"/>
          </w:tcPr>
          <w:p w14:paraId="20EB711F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035F73FA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1134" w:type="dxa"/>
          </w:tcPr>
          <w:p w14:paraId="7FF0FCC2" w14:textId="77777777" w:rsidR="00830BD8" w:rsidRPr="00C05BD3" w:rsidRDefault="00830BD8" w:rsidP="00830BD8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3</w:t>
            </w:r>
            <w:r w:rsidR="00955098" w:rsidRPr="00C05BD3">
              <w:t xml:space="preserve"> </w:t>
            </w:r>
            <w:r w:rsidRPr="00C05BD3">
              <w:t>739,2</w:t>
            </w:r>
          </w:p>
        </w:tc>
        <w:tc>
          <w:tcPr>
            <w:tcW w:w="993" w:type="dxa"/>
          </w:tcPr>
          <w:p w14:paraId="5B1D8E7E" w14:textId="77777777" w:rsidR="00830BD8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3 795,4</w:t>
            </w:r>
          </w:p>
        </w:tc>
        <w:tc>
          <w:tcPr>
            <w:tcW w:w="992" w:type="dxa"/>
          </w:tcPr>
          <w:p w14:paraId="17F066E5" w14:textId="77777777" w:rsidR="00830BD8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1 776,5</w:t>
            </w:r>
          </w:p>
        </w:tc>
        <w:tc>
          <w:tcPr>
            <w:tcW w:w="709" w:type="dxa"/>
          </w:tcPr>
          <w:p w14:paraId="7CA820FA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59060317" w14:textId="77777777" w:rsidR="00830BD8" w:rsidRPr="00545160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709" w:type="dxa"/>
          </w:tcPr>
          <w:p w14:paraId="56B17553" w14:textId="77777777" w:rsidR="00830BD8" w:rsidRPr="00091581" w:rsidRDefault="00830BD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70EEE789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830BD8" w:rsidRPr="004F6329" w14:paraId="25C104B0" w14:textId="77777777" w:rsidTr="008E2EC1">
        <w:tc>
          <w:tcPr>
            <w:tcW w:w="675" w:type="dxa"/>
          </w:tcPr>
          <w:p w14:paraId="557D0CB8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395DDFB0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1134" w:type="dxa"/>
          </w:tcPr>
          <w:p w14:paraId="615B2B8B" w14:textId="77777777" w:rsidR="00830BD8" w:rsidRPr="00C05BD3" w:rsidRDefault="00C05BD3" w:rsidP="00830BD8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1 209,7</w:t>
            </w:r>
          </w:p>
        </w:tc>
        <w:tc>
          <w:tcPr>
            <w:tcW w:w="993" w:type="dxa"/>
          </w:tcPr>
          <w:p w14:paraId="01A24DB7" w14:textId="77777777" w:rsidR="00830BD8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1 220,3</w:t>
            </w:r>
          </w:p>
        </w:tc>
        <w:tc>
          <w:tcPr>
            <w:tcW w:w="992" w:type="dxa"/>
          </w:tcPr>
          <w:p w14:paraId="4A8C0D44" w14:textId="509941A2" w:rsidR="00830BD8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970,8</w:t>
            </w:r>
          </w:p>
        </w:tc>
        <w:tc>
          <w:tcPr>
            <w:tcW w:w="709" w:type="dxa"/>
          </w:tcPr>
          <w:p w14:paraId="79E5D4D9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01238AC3" w14:textId="77777777" w:rsidR="00830BD8" w:rsidRPr="00545160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709" w:type="dxa"/>
          </w:tcPr>
          <w:p w14:paraId="4B8F0D1E" w14:textId="77777777" w:rsidR="00830BD8" w:rsidRPr="00091581" w:rsidRDefault="00830BD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49F70D2B" w14:textId="77777777" w:rsidR="00830BD8" w:rsidRPr="004F6329" w:rsidRDefault="00830BD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73FA9624" w14:textId="77777777" w:rsidTr="008E2EC1">
        <w:tc>
          <w:tcPr>
            <w:tcW w:w="675" w:type="dxa"/>
          </w:tcPr>
          <w:p w14:paraId="78DD942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67896931" w14:textId="77777777" w:rsidR="009E2D07" w:rsidRPr="004F6329" w:rsidRDefault="009E2D07" w:rsidP="008A17A5">
            <w:pPr>
              <w:widowControl w:val="0"/>
              <w:autoSpaceDE w:val="0"/>
              <w:autoSpaceDN w:val="0"/>
              <w:spacing w:line="276" w:lineRule="auto"/>
              <w:outlineLvl w:val="3"/>
            </w:pPr>
            <w:r w:rsidRPr="004F6329">
              <w:t>внебюджетные источники</w:t>
            </w:r>
          </w:p>
        </w:tc>
        <w:tc>
          <w:tcPr>
            <w:tcW w:w="1134" w:type="dxa"/>
          </w:tcPr>
          <w:p w14:paraId="1D957284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3" w:type="dxa"/>
          </w:tcPr>
          <w:p w14:paraId="0956F325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14:paraId="67BA86F7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79D8983B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0554FBDC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284ED41B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732BD79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13D9A251" w14:textId="77777777" w:rsidTr="008E2EC1">
        <w:tc>
          <w:tcPr>
            <w:tcW w:w="675" w:type="dxa"/>
          </w:tcPr>
          <w:p w14:paraId="6F5EDEA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4F6329">
              <w:t>1</w:t>
            </w:r>
          </w:p>
        </w:tc>
        <w:tc>
          <w:tcPr>
            <w:tcW w:w="3969" w:type="dxa"/>
          </w:tcPr>
          <w:p w14:paraId="258FDAEC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  <w:rPr>
                <w:b/>
              </w:rPr>
            </w:pPr>
            <w:r w:rsidRPr="004F6329">
              <w:rPr>
                <w:b/>
              </w:rPr>
              <w:t>Благоустройство дворовых территорий</w:t>
            </w:r>
          </w:p>
          <w:p w14:paraId="1ACE632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b/>
              </w:rPr>
            </w:pPr>
          </w:p>
        </w:tc>
        <w:tc>
          <w:tcPr>
            <w:tcW w:w="1134" w:type="dxa"/>
          </w:tcPr>
          <w:p w14:paraId="7ABDC931" w14:textId="77777777" w:rsidR="009E2D07" w:rsidRPr="00C05BD3" w:rsidRDefault="007E6170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  <w:sz w:val="22"/>
                <w:szCs w:val="22"/>
              </w:rPr>
              <w:t>1</w:t>
            </w:r>
            <w:r w:rsidR="00C05BD3" w:rsidRPr="00C05BD3">
              <w:rPr>
                <w:b/>
                <w:sz w:val="22"/>
                <w:szCs w:val="22"/>
              </w:rPr>
              <w:t> 677,8</w:t>
            </w:r>
          </w:p>
        </w:tc>
        <w:tc>
          <w:tcPr>
            <w:tcW w:w="993" w:type="dxa"/>
          </w:tcPr>
          <w:p w14:paraId="5DDC65B1" w14:textId="77777777" w:rsidR="009E2D07" w:rsidRPr="00C62B3A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C62B3A">
              <w:rPr>
                <w:b/>
              </w:rPr>
              <w:t>1 955,6</w:t>
            </w:r>
          </w:p>
        </w:tc>
        <w:tc>
          <w:tcPr>
            <w:tcW w:w="992" w:type="dxa"/>
          </w:tcPr>
          <w:p w14:paraId="6B36321B" w14:textId="77777777" w:rsidR="009E2D07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ind w:hanging="54"/>
              <w:jc w:val="center"/>
              <w:outlineLvl w:val="3"/>
              <w:rPr>
                <w:b/>
              </w:rPr>
            </w:pPr>
            <w:r>
              <w:rPr>
                <w:b/>
              </w:rPr>
              <w:t>1 960,3</w:t>
            </w:r>
          </w:p>
        </w:tc>
        <w:tc>
          <w:tcPr>
            <w:tcW w:w="709" w:type="dxa"/>
          </w:tcPr>
          <w:p w14:paraId="192D2AD9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74D1962E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277B4A44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3FDCC761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3E8B1713" w14:textId="77777777" w:rsidTr="008E2EC1">
        <w:tc>
          <w:tcPr>
            <w:tcW w:w="675" w:type="dxa"/>
          </w:tcPr>
          <w:p w14:paraId="1F34BB3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5000DB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1134" w:type="dxa"/>
          </w:tcPr>
          <w:p w14:paraId="2E1C1228" w14:textId="77777777" w:rsidR="009E2D07" w:rsidRPr="00C05BD3" w:rsidRDefault="007E6170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05F16419" w14:textId="77777777" w:rsidR="009E2D07" w:rsidRPr="00C62B3A" w:rsidRDefault="00724C72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62B3A">
              <w:t>0</w:t>
            </w:r>
          </w:p>
        </w:tc>
        <w:tc>
          <w:tcPr>
            <w:tcW w:w="992" w:type="dxa"/>
          </w:tcPr>
          <w:p w14:paraId="1899C536" w14:textId="77777777" w:rsidR="009E2D07" w:rsidRPr="00C05BD3" w:rsidRDefault="00F318F7" w:rsidP="006F1FFA">
            <w:pPr>
              <w:widowControl w:val="0"/>
              <w:autoSpaceDE w:val="0"/>
              <w:autoSpaceDN w:val="0"/>
              <w:spacing w:line="276" w:lineRule="auto"/>
              <w:ind w:hanging="54"/>
              <w:jc w:val="center"/>
              <w:outlineLvl w:val="3"/>
            </w:pPr>
            <w:r w:rsidRPr="00C05BD3">
              <w:t>0</w:t>
            </w:r>
          </w:p>
        </w:tc>
        <w:tc>
          <w:tcPr>
            <w:tcW w:w="709" w:type="dxa"/>
          </w:tcPr>
          <w:p w14:paraId="5E2F6FF3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5CE6941E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14CD30BF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1ED3CDC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078A8E34" w14:textId="77777777" w:rsidTr="008E2EC1">
        <w:tc>
          <w:tcPr>
            <w:tcW w:w="675" w:type="dxa"/>
          </w:tcPr>
          <w:p w14:paraId="7901196D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3A396F85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1134" w:type="dxa"/>
          </w:tcPr>
          <w:p w14:paraId="48782426" w14:textId="77777777" w:rsidR="009E2D07" w:rsidRPr="00C05BD3" w:rsidRDefault="007E6170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1</w:t>
            </w:r>
            <w:r w:rsidR="00955098" w:rsidRPr="00C05BD3">
              <w:rPr>
                <w:sz w:val="22"/>
                <w:szCs w:val="22"/>
              </w:rPr>
              <w:t xml:space="preserve"> </w:t>
            </w:r>
            <w:r w:rsidRPr="00C05BD3">
              <w:rPr>
                <w:sz w:val="22"/>
                <w:szCs w:val="22"/>
              </w:rPr>
              <w:t>342,2</w:t>
            </w:r>
          </w:p>
        </w:tc>
        <w:tc>
          <w:tcPr>
            <w:tcW w:w="993" w:type="dxa"/>
          </w:tcPr>
          <w:p w14:paraId="440F8FAF" w14:textId="77777777" w:rsidR="009E2D07" w:rsidRPr="00C62B3A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62B3A">
              <w:t>1 564,5</w:t>
            </w:r>
          </w:p>
        </w:tc>
        <w:tc>
          <w:tcPr>
            <w:tcW w:w="992" w:type="dxa"/>
          </w:tcPr>
          <w:p w14:paraId="24080A29" w14:textId="77777777" w:rsidR="009E2D07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ind w:hanging="54"/>
              <w:jc w:val="center"/>
              <w:outlineLvl w:val="3"/>
            </w:pPr>
            <w:r>
              <w:t>1 568,2</w:t>
            </w:r>
          </w:p>
        </w:tc>
        <w:tc>
          <w:tcPr>
            <w:tcW w:w="709" w:type="dxa"/>
          </w:tcPr>
          <w:p w14:paraId="637A9BB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708" w:type="dxa"/>
          </w:tcPr>
          <w:p w14:paraId="71B486A1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359DD5CF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032041D7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372038FA" w14:textId="77777777" w:rsidTr="008E2EC1">
        <w:tc>
          <w:tcPr>
            <w:tcW w:w="675" w:type="dxa"/>
          </w:tcPr>
          <w:p w14:paraId="697E241A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273BE7A8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1134" w:type="dxa"/>
          </w:tcPr>
          <w:p w14:paraId="4032EA01" w14:textId="77777777" w:rsidR="009E2D07" w:rsidRPr="00C05BD3" w:rsidRDefault="00C05BD3" w:rsidP="00C1378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335,6</w:t>
            </w:r>
          </w:p>
        </w:tc>
        <w:tc>
          <w:tcPr>
            <w:tcW w:w="993" w:type="dxa"/>
          </w:tcPr>
          <w:p w14:paraId="7C47F742" w14:textId="77777777" w:rsidR="009E2D07" w:rsidRPr="00C62B3A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62B3A">
              <w:t>391,1</w:t>
            </w:r>
          </w:p>
        </w:tc>
        <w:tc>
          <w:tcPr>
            <w:tcW w:w="992" w:type="dxa"/>
          </w:tcPr>
          <w:p w14:paraId="6FE5A971" w14:textId="77777777" w:rsidR="009E2D07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ind w:hanging="54"/>
              <w:jc w:val="center"/>
              <w:outlineLvl w:val="3"/>
            </w:pPr>
            <w:r>
              <w:t>392,1</w:t>
            </w:r>
          </w:p>
        </w:tc>
        <w:tc>
          <w:tcPr>
            <w:tcW w:w="709" w:type="dxa"/>
          </w:tcPr>
          <w:p w14:paraId="58A247AA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708" w:type="dxa"/>
          </w:tcPr>
          <w:p w14:paraId="64A42916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08C91327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24F070B3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2DCC9207" w14:textId="77777777" w:rsidTr="008E2EC1">
        <w:tc>
          <w:tcPr>
            <w:tcW w:w="675" w:type="dxa"/>
          </w:tcPr>
          <w:p w14:paraId="6A36A044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CAF3B8D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1134" w:type="dxa"/>
          </w:tcPr>
          <w:p w14:paraId="798C6ACF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3" w:type="dxa"/>
          </w:tcPr>
          <w:p w14:paraId="1AEA783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14:paraId="3011C658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34F2EFF1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66EBBF73" w14:textId="77777777" w:rsidR="009E2D07" w:rsidRPr="00545160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7D1C82E1" w14:textId="77777777" w:rsidR="009E2D07" w:rsidRPr="00091581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49D5E55A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74EE045D" w14:textId="77777777" w:rsidTr="008E2EC1">
        <w:tc>
          <w:tcPr>
            <w:tcW w:w="675" w:type="dxa"/>
          </w:tcPr>
          <w:p w14:paraId="1C0AD257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4F6329">
              <w:t>2</w:t>
            </w:r>
          </w:p>
        </w:tc>
        <w:tc>
          <w:tcPr>
            <w:tcW w:w="3969" w:type="dxa"/>
          </w:tcPr>
          <w:p w14:paraId="6634052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  <w:rPr>
                <w:b/>
              </w:rPr>
            </w:pPr>
            <w:r>
              <w:rPr>
                <w:b/>
              </w:rPr>
              <w:t xml:space="preserve">Благоустройство территорий, </w:t>
            </w:r>
            <w:r w:rsidRPr="004F6329">
              <w:rPr>
                <w:b/>
              </w:rPr>
              <w:t>в том числе территорий соответствующего назначения (площадей, набережных, улиц, пешеходных зон, скверов, парка, иных территорий)</w:t>
            </w:r>
          </w:p>
        </w:tc>
        <w:tc>
          <w:tcPr>
            <w:tcW w:w="1134" w:type="dxa"/>
          </w:tcPr>
          <w:p w14:paraId="74B5C5A9" w14:textId="77777777" w:rsidR="00970914" w:rsidRPr="00C05BD3" w:rsidRDefault="00C05BD3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  <w:sz w:val="22"/>
                <w:szCs w:val="22"/>
              </w:rPr>
              <w:t>3 019,8</w:t>
            </w:r>
          </w:p>
        </w:tc>
        <w:tc>
          <w:tcPr>
            <w:tcW w:w="993" w:type="dxa"/>
          </w:tcPr>
          <w:p w14:paraId="7C6CDC34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2 982,9</w:t>
            </w:r>
          </w:p>
        </w:tc>
        <w:tc>
          <w:tcPr>
            <w:tcW w:w="992" w:type="dxa"/>
          </w:tcPr>
          <w:p w14:paraId="7748A1CF" w14:textId="27D1F31F" w:rsidR="00970914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E37886">
              <w:rPr>
                <w:b/>
                <w:sz w:val="22"/>
                <w:szCs w:val="22"/>
              </w:rPr>
              <w:t> 787,0</w:t>
            </w:r>
          </w:p>
        </w:tc>
        <w:tc>
          <w:tcPr>
            <w:tcW w:w="709" w:type="dxa"/>
          </w:tcPr>
          <w:p w14:paraId="38748A3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69E66DB6" w14:textId="77777777" w:rsidR="00970914" w:rsidRPr="00545160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709" w:type="dxa"/>
          </w:tcPr>
          <w:p w14:paraId="480BDF3F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0A803E98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77414974" w14:textId="77777777" w:rsidTr="008E2EC1">
        <w:tc>
          <w:tcPr>
            <w:tcW w:w="675" w:type="dxa"/>
          </w:tcPr>
          <w:p w14:paraId="6A2A57FF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757EC759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1134" w:type="dxa"/>
          </w:tcPr>
          <w:p w14:paraId="1BB288E3" w14:textId="77777777" w:rsidR="00970914" w:rsidRPr="00C05BD3" w:rsidRDefault="00F844F9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2</w:t>
            </w:r>
            <w:r w:rsidR="00955098" w:rsidRPr="00C05BD3">
              <w:rPr>
                <w:sz w:val="22"/>
                <w:szCs w:val="22"/>
              </w:rPr>
              <w:t xml:space="preserve"> </w:t>
            </w:r>
            <w:r w:rsidR="00830BD8" w:rsidRPr="00C05BD3">
              <w:rPr>
                <w:sz w:val="22"/>
                <w:szCs w:val="22"/>
              </w:rPr>
              <w:t>609</w:t>
            </w:r>
            <w:r w:rsidRPr="00C05BD3">
              <w:rPr>
                <w:sz w:val="22"/>
                <w:szCs w:val="22"/>
              </w:rPr>
              <w:t>,</w:t>
            </w:r>
            <w:r w:rsidR="00830BD8" w:rsidRPr="00C05BD3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2B3A2124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2 577,2</w:t>
            </w:r>
          </w:p>
        </w:tc>
        <w:tc>
          <w:tcPr>
            <w:tcW w:w="992" w:type="dxa"/>
          </w:tcPr>
          <w:p w14:paraId="70163027" w14:textId="77777777" w:rsidR="00970914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5 000,0</w:t>
            </w:r>
          </w:p>
        </w:tc>
        <w:tc>
          <w:tcPr>
            <w:tcW w:w="709" w:type="dxa"/>
          </w:tcPr>
          <w:p w14:paraId="1E422C59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6BAC26A0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lang w:bidi="en-US"/>
              </w:rPr>
            </w:pPr>
          </w:p>
        </w:tc>
        <w:tc>
          <w:tcPr>
            <w:tcW w:w="709" w:type="dxa"/>
          </w:tcPr>
          <w:p w14:paraId="4652AF3A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6D191B8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75DA359F" w14:textId="77777777" w:rsidTr="008E2EC1">
        <w:tc>
          <w:tcPr>
            <w:tcW w:w="675" w:type="dxa"/>
          </w:tcPr>
          <w:p w14:paraId="1EABD177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08F927B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1134" w:type="dxa"/>
          </w:tcPr>
          <w:p w14:paraId="5EF340C3" w14:textId="77777777" w:rsidR="00970914" w:rsidRPr="00C05BD3" w:rsidRDefault="00F844F9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1</w:t>
            </w:r>
            <w:r w:rsidR="00830BD8" w:rsidRPr="00C05BD3">
              <w:rPr>
                <w:sz w:val="22"/>
                <w:szCs w:val="22"/>
              </w:rPr>
              <w:t>08</w:t>
            </w:r>
            <w:r w:rsidRPr="00C05BD3">
              <w:rPr>
                <w:sz w:val="22"/>
                <w:szCs w:val="22"/>
              </w:rPr>
              <w:t>,</w:t>
            </w:r>
            <w:r w:rsidR="00830BD8" w:rsidRPr="00C05BD3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14:paraId="35086F01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107,4</w:t>
            </w:r>
          </w:p>
        </w:tc>
        <w:tc>
          <w:tcPr>
            <w:tcW w:w="992" w:type="dxa"/>
          </w:tcPr>
          <w:p w14:paraId="1F973E00" w14:textId="77777777" w:rsidR="00970914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208,3</w:t>
            </w:r>
          </w:p>
        </w:tc>
        <w:tc>
          <w:tcPr>
            <w:tcW w:w="709" w:type="dxa"/>
          </w:tcPr>
          <w:p w14:paraId="0832482A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51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0C0735A6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lang w:bidi="en-US"/>
              </w:rPr>
            </w:pPr>
          </w:p>
        </w:tc>
        <w:tc>
          <w:tcPr>
            <w:tcW w:w="709" w:type="dxa"/>
          </w:tcPr>
          <w:p w14:paraId="0BA1D23D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5A0B12B9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7A4F855E" w14:textId="77777777" w:rsidTr="008E2EC1">
        <w:tc>
          <w:tcPr>
            <w:tcW w:w="675" w:type="dxa"/>
          </w:tcPr>
          <w:p w14:paraId="4F47FC9D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17B2E396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1134" w:type="dxa"/>
          </w:tcPr>
          <w:p w14:paraId="44D1AF15" w14:textId="77777777" w:rsidR="00970914" w:rsidRPr="00C05BD3" w:rsidRDefault="00C05BD3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302,0</w:t>
            </w:r>
          </w:p>
        </w:tc>
        <w:tc>
          <w:tcPr>
            <w:tcW w:w="993" w:type="dxa"/>
          </w:tcPr>
          <w:p w14:paraId="3B369E4F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298,3</w:t>
            </w:r>
          </w:p>
        </w:tc>
        <w:tc>
          <w:tcPr>
            <w:tcW w:w="992" w:type="dxa"/>
          </w:tcPr>
          <w:p w14:paraId="396402D5" w14:textId="762B7067" w:rsidR="00970914" w:rsidRPr="00C05BD3" w:rsidRDefault="00E37886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578,7</w:t>
            </w:r>
          </w:p>
        </w:tc>
        <w:tc>
          <w:tcPr>
            <w:tcW w:w="709" w:type="dxa"/>
          </w:tcPr>
          <w:p w14:paraId="4CCD7FD1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  <w:vAlign w:val="center"/>
          </w:tcPr>
          <w:p w14:paraId="02AD57FC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</w:tcPr>
          <w:p w14:paraId="4F1516F8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771EF951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47763C39" w14:textId="77777777" w:rsidTr="008E2EC1">
        <w:tc>
          <w:tcPr>
            <w:tcW w:w="675" w:type="dxa"/>
          </w:tcPr>
          <w:p w14:paraId="57BC6B8C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7276B23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1134" w:type="dxa"/>
          </w:tcPr>
          <w:p w14:paraId="4E9F2E49" w14:textId="77777777" w:rsidR="00970914" w:rsidRPr="00091581" w:rsidRDefault="00970914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993" w:type="dxa"/>
          </w:tcPr>
          <w:p w14:paraId="4BBF85C1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14:paraId="0D7B11C9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</w:p>
        </w:tc>
        <w:tc>
          <w:tcPr>
            <w:tcW w:w="709" w:type="dxa"/>
          </w:tcPr>
          <w:p w14:paraId="4566093C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767D2BFE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3B0DB060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17342B85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30913118" w14:textId="77777777" w:rsidTr="008E2EC1">
        <w:tc>
          <w:tcPr>
            <w:tcW w:w="675" w:type="dxa"/>
          </w:tcPr>
          <w:p w14:paraId="1DF1254F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</w:t>
            </w:r>
          </w:p>
        </w:tc>
        <w:tc>
          <w:tcPr>
            <w:tcW w:w="3969" w:type="dxa"/>
          </w:tcPr>
          <w:p w14:paraId="47310FEE" w14:textId="77777777" w:rsidR="00970914" w:rsidRPr="00435759" w:rsidRDefault="00970914" w:rsidP="00970914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b/>
              </w:rPr>
            </w:pPr>
            <w:r w:rsidRPr="00435759">
              <w:rPr>
                <w:b/>
              </w:rPr>
              <w:t xml:space="preserve">Содержание объектов благоустройства и общественных территорий в рамках реализации муниципальной программы </w:t>
            </w:r>
            <w:r w:rsidRPr="00294869">
              <w:rPr>
                <w:b/>
              </w:rPr>
              <w:t xml:space="preserve">«Формирование </w:t>
            </w:r>
            <w:r>
              <w:rPr>
                <w:b/>
              </w:rPr>
              <w:t xml:space="preserve">современной </w:t>
            </w:r>
            <w:r w:rsidRPr="00294869">
              <w:rPr>
                <w:b/>
              </w:rPr>
              <w:t>городской среды на территории Больш</w:t>
            </w:r>
            <w:r>
              <w:rPr>
                <w:b/>
              </w:rPr>
              <w:t>емурашкинского муниципального округа</w:t>
            </w:r>
            <w:r w:rsidRPr="00294869">
              <w:rPr>
                <w:b/>
              </w:rPr>
              <w:t xml:space="preserve"> Нижегородс</w:t>
            </w:r>
            <w:r>
              <w:rPr>
                <w:b/>
              </w:rPr>
              <w:t>кой области на 2023-2025 годы»</w:t>
            </w:r>
          </w:p>
        </w:tc>
        <w:tc>
          <w:tcPr>
            <w:tcW w:w="1134" w:type="dxa"/>
          </w:tcPr>
          <w:p w14:paraId="403CFB32" w14:textId="77777777" w:rsidR="00970914" w:rsidRPr="00C05BD3" w:rsidRDefault="007E6170" w:rsidP="00830BD8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  <w:sz w:val="22"/>
                <w:szCs w:val="22"/>
              </w:rPr>
              <w:t>2</w:t>
            </w:r>
            <w:r w:rsidR="00955098" w:rsidRPr="00C05BD3">
              <w:rPr>
                <w:b/>
                <w:sz w:val="22"/>
                <w:szCs w:val="22"/>
              </w:rPr>
              <w:t xml:space="preserve"> </w:t>
            </w:r>
            <w:r w:rsidRPr="00C05BD3">
              <w:rPr>
                <w:b/>
                <w:sz w:val="22"/>
                <w:szCs w:val="22"/>
              </w:rPr>
              <w:t>860,4</w:t>
            </w:r>
          </w:p>
        </w:tc>
        <w:tc>
          <w:tcPr>
            <w:tcW w:w="993" w:type="dxa"/>
          </w:tcPr>
          <w:p w14:paraId="7E7D8FEB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2 654,4</w:t>
            </w:r>
          </w:p>
        </w:tc>
        <w:tc>
          <w:tcPr>
            <w:tcW w:w="992" w:type="dxa"/>
          </w:tcPr>
          <w:p w14:paraId="320713A6" w14:textId="79FCCCE5" w:rsidR="00970914" w:rsidRPr="00C05BD3" w:rsidRDefault="0013581D" w:rsidP="0013581D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48982B9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3A68CE9F" w14:textId="77777777"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61CB7450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553A1700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05FAA9B8" w14:textId="77777777" w:rsidTr="008E2EC1">
        <w:tc>
          <w:tcPr>
            <w:tcW w:w="675" w:type="dxa"/>
          </w:tcPr>
          <w:p w14:paraId="4D15343E" w14:textId="77777777" w:rsidR="00970914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1821626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1134" w:type="dxa"/>
          </w:tcPr>
          <w:p w14:paraId="369891A9" w14:textId="77777777" w:rsidR="00970914" w:rsidRPr="007E6170" w:rsidRDefault="007E6170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7E617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14:paraId="1618E2C7" w14:textId="77777777" w:rsidR="00970914" w:rsidRPr="004F6329" w:rsidRDefault="00724C72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0</w:t>
            </w:r>
          </w:p>
        </w:tc>
        <w:tc>
          <w:tcPr>
            <w:tcW w:w="992" w:type="dxa"/>
          </w:tcPr>
          <w:p w14:paraId="53C0B2BA" w14:textId="77777777" w:rsidR="00970914" w:rsidRPr="004F6329" w:rsidRDefault="004163C6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0</w:t>
            </w:r>
          </w:p>
        </w:tc>
        <w:tc>
          <w:tcPr>
            <w:tcW w:w="709" w:type="dxa"/>
          </w:tcPr>
          <w:p w14:paraId="22955985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569815E3" w14:textId="77777777" w:rsidR="00970914" w:rsidRPr="00E10628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238C85C0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60F3D9E2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38FDE356" w14:textId="77777777" w:rsidTr="008E2EC1">
        <w:tc>
          <w:tcPr>
            <w:tcW w:w="675" w:type="dxa"/>
          </w:tcPr>
          <w:p w14:paraId="7C4D998F" w14:textId="77777777" w:rsidR="00970914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808F91C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1134" w:type="dxa"/>
          </w:tcPr>
          <w:p w14:paraId="1B49923F" w14:textId="77777777" w:rsidR="00970914" w:rsidRPr="00C05BD3" w:rsidRDefault="007E6170" w:rsidP="0095509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2</w:t>
            </w:r>
            <w:r w:rsidR="00955098" w:rsidRPr="00C05BD3">
              <w:rPr>
                <w:sz w:val="22"/>
                <w:szCs w:val="22"/>
              </w:rPr>
              <w:t xml:space="preserve"> </w:t>
            </w:r>
            <w:r w:rsidRPr="00C05BD3">
              <w:rPr>
                <w:sz w:val="22"/>
                <w:szCs w:val="22"/>
              </w:rPr>
              <w:t>288,</w:t>
            </w:r>
            <w:r w:rsidR="00955098" w:rsidRPr="00C05BD3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707C4404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2 123,5</w:t>
            </w:r>
          </w:p>
        </w:tc>
        <w:tc>
          <w:tcPr>
            <w:tcW w:w="992" w:type="dxa"/>
          </w:tcPr>
          <w:p w14:paraId="6A4A3214" w14:textId="77777777" w:rsidR="00970914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3B70275F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58A335E3" w14:textId="77777777" w:rsidR="00970914" w:rsidRPr="00E10628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08571F28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11530545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70914" w:rsidRPr="004F6329" w14:paraId="239B1D6A" w14:textId="77777777" w:rsidTr="008E2EC1">
        <w:tc>
          <w:tcPr>
            <w:tcW w:w="675" w:type="dxa"/>
          </w:tcPr>
          <w:p w14:paraId="7F0727B7" w14:textId="77777777" w:rsidR="00970914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508B90A4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1134" w:type="dxa"/>
          </w:tcPr>
          <w:p w14:paraId="1538B27B" w14:textId="77777777" w:rsidR="00970914" w:rsidRPr="00C05BD3" w:rsidRDefault="007D6C68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C05BD3">
              <w:rPr>
                <w:sz w:val="22"/>
                <w:szCs w:val="22"/>
              </w:rPr>
              <w:t>572,1</w:t>
            </w:r>
          </w:p>
        </w:tc>
        <w:tc>
          <w:tcPr>
            <w:tcW w:w="993" w:type="dxa"/>
          </w:tcPr>
          <w:p w14:paraId="3B23D66D" w14:textId="77777777" w:rsidR="00970914" w:rsidRPr="00C05BD3" w:rsidRDefault="002402A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530,9</w:t>
            </w:r>
          </w:p>
        </w:tc>
        <w:tc>
          <w:tcPr>
            <w:tcW w:w="992" w:type="dxa"/>
          </w:tcPr>
          <w:p w14:paraId="68E5E0D9" w14:textId="14886A40" w:rsidR="00970914" w:rsidRPr="00C05BD3" w:rsidRDefault="0013581D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14:paraId="55EFC916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6B022C2D" w14:textId="77777777" w:rsidR="00970914" w:rsidRPr="00E10628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4D65BCB9" w14:textId="77777777" w:rsidR="00970914" w:rsidRPr="00091581" w:rsidRDefault="00970914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</w:tcPr>
          <w:p w14:paraId="5305E125" w14:textId="77777777"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14:paraId="178518F9" w14:textId="77777777" w:rsidTr="008E2EC1">
        <w:tc>
          <w:tcPr>
            <w:tcW w:w="675" w:type="dxa"/>
          </w:tcPr>
          <w:p w14:paraId="10C41E3D" w14:textId="77777777" w:rsidR="009E2D07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3969" w:type="dxa"/>
          </w:tcPr>
          <w:p w14:paraId="4EC8BC83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1134" w:type="dxa"/>
          </w:tcPr>
          <w:p w14:paraId="05F4C9D5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-</w:t>
            </w:r>
          </w:p>
        </w:tc>
        <w:tc>
          <w:tcPr>
            <w:tcW w:w="993" w:type="dxa"/>
          </w:tcPr>
          <w:p w14:paraId="1AEF947F" w14:textId="77777777" w:rsidR="009E2D07" w:rsidRPr="004F6329" w:rsidRDefault="00724C72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-</w:t>
            </w:r>
          </w:p>
        </w:tc>
        <w:tc>
          <w:tcPr>
            <w:tcW w:w="992" w:type="dxa"/>
          </w:tcPr>
          <w:p w14:paraId="742094BD" w14:textId="77777777" w:rsidR="009E2D07" w:rsidRPr="004F6329" w:rsidRDefault="004163C6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-</w:t>
            </w:r>
          </w:p>
        </w:tc>
        <w:tc>
          <w:tcPr>
            <w:tcW w:w="709" w:type="dxa"/>
          </w:tcPr>
          <w:p w14:paraId="20F7173D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8" w:type="dxa"/>
          </w:tcPr>
          <w:p w14:paraId="42434D50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709" w:type="dxa"/>
          </w:tcPr>
          <w:p w14:paraId="2AF9BAD9" w14:textId="77777777" w:rsidR="009E2D07" w:rsidRPr="003F5E9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FF0000"/>
              </w:rPr>
            </w:pPr>
          </w:p>
        </w:tc>
        <w:tc>
          <w:tcPr>
            <w:tcW w:w="709" w:type="dxa"/>
          </w:tcPr>
          <w:p w14:paraId="4981E6EE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</w:tbl>
    <w:p w14:paraId="681BBA22" w14:textId="77777777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14:paraId="773801B5" w14:textId="77777777" w:rsidR="009F6536" w:rsidRDefault="009F6536" w:rsidP="009F6536">
      <w:pPr>
        <w:widowControl w:val="0"/>
        <w:autoSpaceDE w:val="0"/>
        <w:autoSpaceDN w:val="0"/>
        <w:spacing w:line="276" w:lineRule="auto"/>
        <w:jc w:val="both"/>
        <w:outlineLvl w:val="3"/>
      </w:pPr>
    </w:p>
    <w:p w14:paraId="3E495221" w14:textId="77777777" w:rsidR="00950D1C" w:rsidRDefault="00950D1C" w:rsidP="009F6536">
      <w:pPr>
        <w:widowControl w:val="0"/>
        <w:autoSpaceDE w:val="0"/>
        <w:autoSpaceDN w:val="0"/>
        <w:spacing w:line="276" w:lineRule="auto"/>
        <w:jc w:val="both"/>
        <w:outlineLvl w:val="3"/>
      </w:pPr>
    </w:p>
    <w:p w14:paraId="54601A67" w14:textId="7ACCB2D0" w:rsidR="003B7BDD" w:rsidRPr="003B7BDD" w:rsidRDefault="003B7BDD" w:rsidP="003B7BDD">
      <w:pPr>
        <w:widowControl w:val="0"/>
        <w:autoSpaceDE w:val="0"/>
        <w:autoSpaceDN w:val="0"/>
        <w:spacing w:line="276" w:lineRule="auto"/>
        <w:outlineLvl w:val="1"/>
      </w:pPr>
      <w:r>
        <w:t>4</w:t>
      </w:r>
      <w:r w:rsidRPr="003B7BDD">
        <w:t>.</w:t>
      </w:r>
      <w:r>
        <w:t xml:space="preserve"> Таблицу 6</w:t>
      </w:r>
      <w:r w:rsidRPr="003B7BDD">
        <w:t xml:space="preserve"> изложить  в следующей редакции</w:t>
      </w:r>
      <w:r>
        <w:t>:</w:t>
      </w:r>
    </w:p>
    <w:p w14:paraId="3EE82F83" w14:textId="12889161" w:rsidR="003B7BDD" w:rsidRPr="004F6329" w:rsidRDefault="003B7BDD" w:rsidP="00006C21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lang w:bidi="en-US"/>
        </w:rPr>
      </w:pPr>
      <w:r>
        <w:rPr>
          <w:b/>
          <w:lang w:bidi="en-US"/>
        </w:rPr>
        <w:t xml:space="preserve">           </w:t>
      </w:r>
      <w:r w:rsidR="00006C21">
        <w:rPr>
          <w:b/>
          <w:lang w:bidi="en-US"/>
        </w:rPr>
        <w:t>«</w:t>
      </w:r>
      <w:r w:rsidRPr="00FB64A9">
        <w:rPr>
          <w:b/>
          <w:lang w:bidi="en-US"/>
        </w:rPr>
        <w:t xml:space="preserve">Таблица </w:t>
      </w:r>
      <w:r w:rsidRPr="004F6329">
        <w:rPr>
          <w:b/>
          <w:lang w:bidi="en-US"/>
        </w:rPr>
        <w:t>6</w:t>
      </w:r>
    </w:p>
    <w:p w14:paraId="6C738EE0" w14:textId="77777777" w:rsidR="003B7BDD" w:rsidRDefault="003B7BDD" w:rsidP="009E2D07">
      <w:pPr>
        <w:spacing w:line="276" w:lineRule="auto"/>
        <w:jc w:val="center"/>
        <w:rPr>
          <w:b/>
          <w:lang w:bidi="en-US"/>
        </w:rPr>
      </w:pPr>
    </w:p>
    <w:p w14:paraId="283D22DC" w14:textId="77777777"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Ресурсное обеспечение реализации муниципальной Программы. Общий объем финансирования Программы планируемых средств по годам и источникам:</w:t>
      </w:r>
    </w:p>
    <w:p w14:paraId="4C6F1296" w14:textId="77777777" w:rsidR="009E2D07" w:rsidRPr="004F6329" w:rsidRDefault="009E2D07" w:rsidP="009E2D07">
      <w:pPr>
        <w:spacing w:line="276" w:lineRule="auto"/>
        <w:ind w:left="720"/>
        <w:jc w:val="both"/>
        <w:rPr>
          <w:b/>
          <w:lang w:bidi="en-US"/>
        </w:rPr>
      </w:pPr>
    </w:p>
    <w:p w14:paraId="5C28D4F7" w14:textId="77777777" w:rsidR="009E2D07" w:rsidRPr="004F6329" w:rsidRDefault="00C97B6F" w:rsidP="00C97B6F">
      <w:pPr>
        <w:spacing w:line="276" w:lineRule="auto"/>
        <w:jc w:val="right"/>
        <w:rPr>
          <w:b/>
          <w:lang w:bidi="en-US"/>
        </w:rPr>
      </w:pPr>
      <w:r>
        <w:rPr>
          <w:b/>
          <w:lang w:bidi="en-US"/>
        </w:rPr>
        <w:t xml:space="preserve">     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275"/>
        <w:gridCol w:w="993"/>
        <w:gridCol w:w="1134"/>
        <w:gridCol w:w="1056"/>
      </w:tblGrid>
      <w:tr w:rsidR="00C97B6F" w:rsidRPr="004F6329" w14:paraId="057CFB51" w14:textId="77777777" w:rsidTr="00E00F55">
        <w:tc>
          <w:tcPr>
            <w:tcW w:w="4820" w:type="dxa"/>
          </w:tcPr>
          <w:p w14:paraId="257EE4B8" w14:textId="77777777" w:rsidR="00C97B6F" w:rsidRPr="004F6329" w:rsidRDefault="00C97B6F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 w:rsidRPr="004F6329">
              <w:rPr>
                <w:lang w:bidi="en-US"/>
              </w:rPr>
              <w:t>тыс</w:t>
            </w:r>
            <w:proofErr w:type="gramStart"/>
            <w:r w:rsidRPr="004F6329">
              <w:rPr>
                <w:lang w:bidi="en-US"/>
              </w:rPr>
              <w:t>.р</w:t>
            </w:r>
            <w:proofErr w:type="gramEnd"/>
            <w:r w:rsidRPr="004F6329">
              <w:rPr>
                <w:lang w:bidi="en-US"/>
              </w:rPr>
              <w:t>ублей</w:t>
            </w:r>
            <w:proofErr w:type="spellEnd"/>
          </w:p>
        </w:tc>
        <w:tc>
          <w:tcPr>
            <w:tcW w:w="1275" w:type="dxa"/>
          </w:tcPr>
          <w:p w14:paraId="10192A48" w14:textId="77777777" w:rsidR="00C97B6F" w:rsidRPr="001D5EF2" w:rsidRDefault="00C97B6F" w:rsidP="001D5EF2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</w:t>
            </w:r>
            <w:r>
              <w:rPr>
                <w:lang w:bidi="en-US"/>
              </w:rPr>
              <w:t>23</w:t>
            </w:r>
          </w:p>
        </w:tc>
        <w:tc>
          <w:tcPr>
            <w:tcW w:w="993" w:type="dxa"/>
          </w:tcPr>
          <w:p w14:paraId="3077D1EA" w14:textId="77777777" w:rsidR="00C97B6F" w:rsidRPr="001D5EF2" w:rsidRDefault="00C97B6F" w:rsidP="001D5EF2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</w:t>
            </w:r>
            <w:r>
              <w:rPr>
                <w:lang w:bidi="en-US"/>
              </w:rPr>
              <w:t>24</w:t>
            </w:r>
          </w:p>
        </w:tc>
        <w:tc>
          <w:tcPr>
            <w:tcW w:w="1134" w:type="dxa"/>
          </w:tcPr>
          <w:p w14:paraId="7FBCDBF7" w14:textId="77777777" w:rsidR="00C97B6F" w:rsidRPr="001D5EF2" w:rsidRDefault="00C97B6F" w:rsidP="001D5EF2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202</w:t>
            </w:r>
            <w:r>
              <w:rPr>
                <w:lang w:bidi="en-US"/>
              </w:rPr>
              <w:t>5</w:t>
            </w:r>
          </w:p>
        </w:tc>
        <w:tc>
          <w:tcPr>
            <w:tcW w:w="992" w:type="dxa"/>
          </w:tcPr>
          <w:p w14:paraId="0B4F8A65" w14:textId="77777777" w:rsidR="00C97B6F" w:rsidRPr="00FB71ED" w:rsidRDefault="00FB71ED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Итого</w:t>
            </w:r>
          </w:p>
        </w:tc>
      </w:tr>
      <w:tr w:rsidR="00B3464E" w:rsidRPr="004F6329" w14:paraId="7EF58EB6" w14:textId="77777777" w:rsidTr="00E00F55">
        <w:tc>
          <w:tcPr>
            <w:tcW w:w="4820" w:type="dxa"/>
          </w:tcPr>
          <w:p w14:paraId="26C215DD" w14:textId="77777777" w:rsidR="00B3464E" w:rsidRPr="004F6329" w:rsidRDefault="00B3464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ВСЕГО</w:t>
            </w:r>
          </w:p>
        </w:tc>
        <w:tc>
          <w:tcPr>
            <w:tcW w:w="1275" w:type="dxa"/>
          </w:tcPr>
          <w:p w14:paraId="7ECD850A" w14:textId="77777777" w:rsidR="00B3464E" w:rsidRPr="00C05BD3" w:rsidRDefault="00C05BD3" w:rsidP="001A4813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C05BD3">
              <w:rPr>
                <w:b/>
              </w:rPr>
              <w:t>7 558,0</w:t>
            </w:r>
          </w:p>
        </w:tc>
        <w:tc>
          <w:tcPr>
            <w:tcW w:w="993" w:type="dxa"/>
          </w:tcPr>
          <w:p w14:paraId="2D75D4F5" w14:textId="77777777" w:rsidR="00B3464E" w:rsidRPr="00C05BD3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7 592,9</w:t>
            </w:r>
          </w:p>
        </w:tc>
        <w:tc>
          <w:tcPr>
            <w:tcW w:w="1134" w:type="dxa"/>
          </w:tcPr>
          <w:p w14:paraId="1C778C74" w14:textId="66FEF879" w:rsidR="00B3464E" w:rsidRPr="00C05BD3" w:rsidRDefault="00E37886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7 747,3</w:t>
            </w:r>
          </w:p>
        </w:tc>
        <w:tc>
          <w:tcPr>
            <w:tcW w:w="992" w:type="dxa"/>
          </w:tcPr>
          <w:p w14:paraId="315402A0" w14:textId="7F9D3393" w:rsidR="00B3464E" w:rsidRPr="00E37886" w:rsidRDefault="00E37886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E37886">
              <w:rPr>
                <w:b/>
              </w:rPr>
              <w:t>22 898,2</w:t>
            </w:r>
          </w:p>
        </w:tc>
      </w:tr>
      <w:tr w:rsidR="00B3464E" w:rsidRPr="004F6329" w14:paraId="794916E8" w14:textId="77777777" w:rsidTr="00E00F55">
        <w:tc>
          <w:tcPr>
            <w:tcW w:w="4820" w:type="dxa"/>
          </w:tcPr>
          <w:p w14:paraId="2D70CD1C" w14:textId="77777777" w:rsidR="00B3464E" w:rsidRPr="004F6329" w:rsidRDefault="00B3464E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>в том числе: федеральный бюджет</w:t>
            </w:r>
          </w:p>
        </w:tc>
        <w:tc>
          <w:tcPr>
            <w:tcW w:w="1275" w:type="dxa"/>
          </w:tcPr>
          <w:p w14:paraId="5B7981B6" w14:textId="77777777" w:rsidR="00B3464E" w:rsidRPr="00C05BD3" w:rsidRDefault="00B3464E" w:rsidP="001A4813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C05BD3">
              <w:t>2</w:t>
            </w:r>
            <w:r w:rsidR="00C1378E" w:rsidRPr="00C05BD3">
              <w:t xml:space="preserve"> </w:t>
            </w:r>
            <w:r w:rsidRPr="00C05BD3">
              <w:t>609,1</w:t>
            </w:r>
          </w:p>
        </w:tc>
        <w:tc>
          <w:tcPr>
            <w:tcW w:w="993" w:type="dxa"/>
          </w:tcPr>
          <w:p w14:paraId="5F721B73" w14:textId="77777777" w:rsidR="00B3464E" w:rsidRPr="00C05BD3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2 577,2</w:t>
            </w:r>
          </w:p>
        </w:tc>
        <w:tc>
          <w:tcPr>
            <w:tcW w:w="1134" w:type="dxa"/>
          </w:tcPr>
          <w:p w14:paraId="3794000A" w14:textId="77777777" w:rsidR="00B3464E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5 000,0</w:t>
            </w:r>
          </w:p>
        </w:tc>
        <w:tc>
          <w:tcPr>
            <w:tcW w:w="992" w:type="dxa"/>
          </w:tcPr>
          <w:p w14:paraId="43D263BD" w14:textId="77777777" w:rsidR="00B3464E" w:rsidRPr="004F6329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10 186,3</w:t>
            </w:r>
          </w:p>
        </w:tc>
      </w:tr>
      <w:tr w:rsidR="00B3464E" w:rsidRPr="004F6329" w14:paraId="29F5F468" w14:textId="77777777" w:rsidTr="00E00F55">
        <w:tc>
          <w:tcPr>
            <w:tcW w:w="4820" w:type="dxa"/>
          </w:tcPr>
          <w:p w14:paraId="0400CCE7" w14:textId="77777777" w:rsidR="00B3464E" w:rsidRPr="004F6329" w:rsidRDefault="00B3464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proofErr w:type="spellStart"/>
            <w:r w:rsidRPr="004F6329">
              <w:rPr>
                <w:lang w:val="en-US" w:bidi="en-US"/>
              </w:rPr>
              <w:t>областной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2DC16EE5" w14:textId="77777777" w:rsidR="00B3464E" w:rsidRPr="00C05BD3" w:rsidRDefault="00B3464E" w:rsidP="001A4813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3</w:t>
            </w:r>
            <w:r w:rsidR="00C1378E" w:rsidRPr="00C05BD3">
              <w:t xml:space="preserve"> </w:t>
            </w:r>
            <w:r w:rsidRPr="00C05BD3">
              <w:t>739,2</w:t>
            </w:r>
          </w:p>
        </w:tc>
        <w:tc>
          <w:tcPr>
            <w:tcW w:w="993" w:type="dxa"/>
          </w:tcPr>
          <w:p w14:paraId="70C80AC6" w14:textId="77777777" w:rsidR="00B3464E" w:rsidRPr="00C05BD3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3 795,4</w:t>
            </w:r>
          </w:p>
        </w:tc>
        <w:tc>
          <w:tcPr>
            <w:tcW w:w="1134" w:type="dxa"/>
          </w:tcPr>
          <w:p w14:paraId="455247FD" w14:textId="77777777" w:rsidR="00B3464E" w:rsidRPr="00C05BD3" w:rsidRDefault="00FB71ED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1 776,5</w:t>
            </w:r>
          </w:p>
        </w:tc>
        <w:tc>
          <w:tcPr>
            <w:tcW w:w="992" w:type="dxa"/>
          </w:tcPr>
          <w:p w14:paraId="00A08AB5" w14:textId="77777777" w:rsidR="00B3464E" w:rsidRPr="004F6329" w:rsidRDefault="00531413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  <w:r>
              <w:t>9 311,1</w:t>
            </w:r>
          </w:p>
        </w:tc>
      </w:tr>
      <w:tr w:rsidR="00B3464E" w:rsidRPr="004F6329" w14:paraId="75A5A47F" w14:textId="77777777" w:rsidTr="00E00F55">
        <w:tc>
          <w:tcPr>
            <w:tcW w:w="4820" w:type="dxa"/>
          </w:tcPr>
          <w:p w14:paraId="5BAE0B87" w14:textId="77777777" w:rsidR="00B3464E" w:rsidRPr="004F6329" w:rsidRDefault="00B3464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proofErr w:type="spellStart"/>
            <w:r w:rsidRPr="004F6329">
              <w:rPr>
                <w:lang w:val="en-US" w:bidi="en-US"/>
              </w:rPr>
              <w:t>местный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14:paraId="3EFD25E7" w14:textId="77777777" w:rsidR="00B3464E" w:rsidRPr="00C05BD3" w:rsidRDefault="00C05BD3" w:rsidP="001A4813">
            <w:pPr>
              <w:widowControl w:val="0"/>
              <w:autoSpaceDE w:val="0"/>
              <w:autoSpaceDN w:val="0"/>
              <w:jc w:val="center"/>
              <w:outlineLvl w:val="3"/>
            </w:pPr>
            <w:r w:rsidRPr="00C05BD3">
              <w:t>1 209,7</w:t>
            </w:r>
          </w:p>
        </w:tc>
        <w:tc>
          <w:tcPr>
            <w:tcW w:w="993" w:type="dxa"/>
          </w:tcPr>
          <w:p w14:paraId="10A3E7A3" w14:textId="77777777" w:rsidR="00B3464E" w:rsidRPr="00C05BD3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1 220,3</w:t>
            </w:r>
          </w:p>
        </w:tc>
        <w:tc>
          <w:tcPr>
            <w:tcW w:w="1134" w:type="dxa"/>
          </w:tcPr>
          <w:p w14:paraId="7AFA0E16" w14:textId="6850BCCF" w:rsidR="00B3464E" w:rsidRPr="00C05BD3" w:rsidRDefault="00E37886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 970,8</w:t>
            </w:r>
          </w:p>
        </w:tc>
        <w:tc>
          <w:tcPr>
            <w:tcW w:w="992" w:type="dxa"/>
          </w:tcPr>
          <w:p w14:paraId="65FB52D5" w14:textId="6C17AD6F" w:rsidR="00B3464E" w:rsidRPr="004F6329" w:rsidRDefault="00E37886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  <w:r>
              <w:t>3 400,8</w:t>
            </w:r>
          </w:p>
        </w:tc>
      </w:tr>
      <w:tr w:rsidR="00C97B6F" w:rsidRPr="004F6329" w14:paraId="5106AF85" w14:textId="77777777" w:rsidTr="00E00F55">
        <w:tc>
          <w:tcPr>
            <w:tcW w:w="4820" w:type="dxa"/>
          </w:tcPr>
          <w:p w14:paraId="6EA48449" w14:textId="77777777" w:rsidR="00C97B6F" w:rsidRPr="007E6170" w:rsidRDefault="007E6170" w:rsidP="007E6170">
            <w:pPr>
              <w:spacing w:line="276" w:lineRule="auto"/>
              <w:jc w:val="both"/>
              <w:rPr>
                <w:b/>
                <w:lang w:bidi="en-US"/>
              </w:rPr>
            </w:pPr>
            <w:proofErr w:type="spellStart"/>
            <w:r w:rsidRPr="004F6329">
              <w:rPr>
                <w:lang w:val="en-US" w:bidi="en-US"/>
              </w:rPr>
              <w:t>В</w:t>
            </w:r>
            <w:r w:rsidR="00C97B6F" w:rsidRPr="004F6329">
              <w:rPr>
                <w:lang w:val="en-US" w:bidi="en-US"/>
              </w:rPr>
              <w:t>небюджет</w:t>
            </w:r>
            <w:r>
              <w:rPr>
                <w:lang w:bidi="en-US"/>
              </w:rPr>
              <w:t>ные</w:t>
            </w:r>
            <w:proofErr w:type="spellEnd"/>
            <w:r>
              <w:rPr>
                <w:lang w:bidi="en-US"/>
              </w:rPr>
              <w:t xml:space="preserve"> средства</w:t>
            </w:r>
          </w:p>
        </w:tc>
        <w:tc>
          <w:tcPr>
            <w:tcW w:w="1275" w:type="dxa"/>
          </w:tcPr>
          <w:p w14:paraId="3873D0F1" w14:textId="77777777" w:rsidR="00C97B6F" w:rsidRPr="004F6329" w:rsidRDefault="00C97B6F" w:rsidP="006F1FFA">
            <w:pPr>
              <w:spacing w:line="276" w:lineRule="auto"/>
              <w:jc w:val="center"/>
              <w:rPr>
                <w:lang w:val="en-US" w:bidi="en-US"/>
              </w:rPr>
            </w:pPr>
            <w:r w:rsidRPr="004F6329">
              <w:rPr>
                <w:lang w:val="en-US" w:bidi="en-US"/>
              </w:rPr>
              <w:t>0</w:t>
            </w:r>
          </w:p>
        </w:tc>
        <w:tc>
          <w:tcPr>
            <w:tcW w:w="993" w:type="dxa"/>
          </w:tcPr>
          <w:p w14:paraId="4E238118" w14:textId="77777777" w:rsidR="00C97B6F" w:rsidRPr="008F03CF" w:rsidRDefault="00467E10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134" w:type="dxa"/>
          </w:tcPr>
          <w:p w14:paraId="431C63DD" w14:textId="77777777" w:rsidR="00C97B6F" w:rsidRPr="008F03CF" w:rsidRDefault="008F03CF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992" w:type="dxa"/>
          </w:tcPr>
          <w:p w14:paraId="332FEF93" w14:textId="4CD07BF2" w:rsidR="00C97B6F" w:rsidRPr="00E37886" w:rsidRDefault="00E37886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</w:tr>
    </w:tbl>
    <w:p w14:paraId="08886859" w14:textId="77777777"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</w:p>
    <w:p w14:paraId="3BEAC32B" w14:textId="77777777" w:rsidR="003B7BDD" w:rsidRPr="004F6329" w:rsidRDefault="003B7BDD" w:rsidP="003B7BDD">
      <w:pPr>
        <w:widowControl w:val="0"/>
        <w:autoSpaceDE w:val="0"/>
        <w:autoSpaceDN w:val="0"/>
        <w:spacing w:line="276" w:lineRule="auto"/>
        <w:outlineLvl w:val="3"/>
        <w:rPr>
          <w:color w:val="000000"/>
        </w:rPr>
      </w:pPr>
      <w:r>
        <w:rPr>
          <w:color w:val="000000"/>
        </w:rPr>
        <w:t xml:space="preserve">5. </w:t>
      </w:r>
      <w:r w:rsidRPr="004F6329">
        <w:rPr>
          <w:color w:val="000000"/>
        </w:rPr>
        <w:t xml:space="preserve">Приложение № </w:t>
      </w:r>
      <w:r>
        <w:rPr>
          <w:color w:val="000000"/>
        </w:rPr>
        <w:t>1</w:t>
      </w:r>
      <w:r w:rsidRPr="004F6329">
        <w:rPr>
          <w:color w:val="000000"/>
        </w:rPr>
        <w:t xml:space="preserve"> к муниципальной программе</w:t>
      </w:r>
      <w:r w:rsidRPr="003B7BDD">
        <w:t xml:space="preserve"> изложить  в следующей редакции</w:t>
      </w:r>
      <w:r>
        <w:t>:</w:t>
      </w:r>
    </w:p>
    <w:p w14:paraId="5AAC3F48" w14:textId="77777777" w:rsidR="008E2EC1" w:rsidRDefault="008E2EC1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color w:val="000000"/>
        </w:rPr>
      </w:pPr>
    </w:p>
    <w:p w14:paraId="288CDA8A" w14:textId="5CD638A2" w:rsidR="009E2D07" w:rsidRPr="004F6329" w:rsidRDefault="008E2EC1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color w:val="000000"/>
        </w:rPr>
      </w:pPr>
      <w:r>
        <w:rPr>
          <w:color w:val="000000"/>
        </w:rPr>
        <w:t>«</w:t>
      </w:r>
      <w:r w:rsidR="009E2D07" w:rsidRPr="004F6329">
        <w:rPr>
          <w:color w:val="000000"/>
        </w:rPr>
        <w:t xml:space="preserve">Приложение № </w:t>
      </w:r>
      <w:r w:rsidR="009E2D07">
        <w:rPr>
          <w:color w:val="000000"/>
        </w:rPr>
        <w:t>1</w:t>
      </w:r>
      <w:r w:rsidR="009E2D07" w:rsidRPr="004F6329">
        <w:rPr>
          <w:color w:val="000000"/>
        </w:rPr>
        <w:t xml:space="preserve"> к муниципальной программе</w:t>
      </w:r>
    </w:p>
    <w:p w14:paraId="176A3BB3" w14:textId="77777777" w:rsidR="00006C21" w:rsidRDefault="00006C21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</w:p>
    <w:p w14:paraId="1DE080C6" w14:textId="77777777" w:rsidR="00950D1C" w:rsidRDefault="00950D1C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</w:p>
    <w:p w14:paraId="21BBEB09" w14:textId="1187879D" w:rsidR="009E2D07" w:rsidRPr="00E73A43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E73A43">
        <w:rPr>
          <w:b/>
          <w:lang w:bidi="en-US"/>
        </w:rPr>
        <w:t>АДРЕСНЫЙ ПЕРЕЧЕНЬ</w:t>
      </w:r>
    </w:p>
    <w:p w14:paraId="4134843F" w14:textId="77777777" w:rsidR="009E2D07" w:rsidRPr="00E73A43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E73A43">
        <w:rPr>
          <w:b/>
          <w:lang w:bidi="en-US"/>
        </w:rPr>
        <w:t xml:space="preserve"> дворовых территорий многоквартирных домов, расположенных на территории  Большемурашкинского муниципального округа, нуждающихся в благоустройстве</w:t>
      </w:r>
    </w:p>
    <w:tbl>
      <w:tblPr>
        <w:tblW w:w="10507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584"/>
        <w:gridCol w:w="2268"/>
        <w:gridCol w:w="567"/>
        <w:gridCol w:w="1134"/>
        <w:gridCol w:w="567"/>
        <w:gridCol w:w="1276"/>
        <w:gridCol w:w="851"/>
        <w:gridCol w:w="1275"/>
        <w:gridCol w:w="1276"/>
        <w:gridCol w:w="709"/>
      </w:tblGrid>
      <w:tr w:rsidR="009E2D07" w:rsidRPr="004F6329" w14:paraId="094800A4" w14:textId="77777777" w:rsidTr="0020067E">
        <w:trPr>
          <w:trHeight w:val="104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245C6" w14:textId="77777777"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B6B16" w14:textId="77777777"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</w:tr>
      <w:tr w:rsidR="009E2D07" w:rsidRPr="004F6329" w14:paraId="07393069" w14:textId="77777777" w:rsidTr="0020067E">
        <w:trPr>
          <w:trHeight w:val="39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D384B" w14:textId="77777777"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56F3B" w14:textId="77777777"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</w:tr>
      <w:tr w:rsidR="0020067E" w:rsidRPr="004F6329" w14:paraId="62F96E21" w14:textId="77777777" w:rsidTr="0020067E">
        <w:trPr>
          <w:trHeight w:val="300"/>
        </w:trPr>
        <w:tc>
          <w:tcPr>
            <w:tcW w:w="5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802D6EE" w14:textId="77777777"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FC376F" w14:textId="77777777"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Наименование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дворовой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территории</w:t>
            </w:r>
            <w:proofErr w:type="spellEnd"/>
          </w:p>
        </w:tc>
        <w:tc>
          <w:tcPr>
            <w:tcW w:w="567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E78865" w14:textId="77777777"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Обязательный</w:t>
            </w:r>
            <w:proofErr w:type="spellEnd"/>
            <w:r w:rsidR="00E96ED5">
              <w:rPr>
                <w:color w:val="000000"/>
                <w:lang w:bidi="en-US"/>
              </w:rPr>
              <w:t xml:space="preserve"> </w:t>
            </w:r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перечень</w:t>
            </w:r>
            <w:proofErr w:type="spellEnd"/>
            <w:r w:rsidR="00E96ED5">
              <w:rPr>
                <w:color w:val="000000"/>
                <w:lang w:bidi="en-US"/>
              </w:rPr>
              <w:t xml:space="preserve"> </w:t>
            </w:r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работ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687A2F" w14:textId="77777777"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Итого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затрат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2441B4" w14:textId="77777777"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Год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реализации</w:t>
            </w:r>
            <w:proofErr w:type="spellEnd"/>
          </w:p>
        </w:tc>
      </w:tr>
      <w:tr w:rsidR="002C4AA4" w:rsidRPr="004F6329" w14:paraId="22F5FF31" w14:textId="77777777" w:rsidTr="00950D1C">
        <w:trPr>
          <w:trHeight w:val="300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602DCBB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DAA543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BF14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освещение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91D89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установка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скамеек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9EDE40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подъезды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и </w:t>
            </w:r>
            <w:proofErr w:type="spellStart"/>
            <w:r w:rsidRPr="004F6329">
              <w:rPr>
                <w:color w:val="000000"/>
                <w:lang w:val="en-US" w:bidi="en-US"/>
              </w:rPr>
              <w:t>парковки</w:t>
            </w:r>
            <w:proofErr w:type="spellEnd"/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C0E9AE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D1AD66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</w:tr>
      <w:tr w:rsidR="0020067E" w:rsidRPr="004F6329" w14:paraId="4850A426" w14:textId="77777777" w:rsidTr="00950D1C">
        <w:trPr>
          <w:trHeight w:val="315"/>
        </w:trPr>
        <w:tc>
          <w:tcPr>
            <w:tcW w:w="5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24BCC2C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E497DD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2D7FF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шт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51BE4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D3E5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шт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CB867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3ACF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кв.м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DBE68C" w14:textId="77777777"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287069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6D472F" w14:textId="77777777"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</w:tr>
      <w:tr w:rsidR="0020067E" w:rsidRPr="004B14EF" w14:paraId="4671E202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B629FC" w14:textId="77777777" w:rsidR="0050463B" w:rsidRPr="00091581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757CC4" w14:textId="77777777" w:rsidR="0050463B" w:rsidRPr="0050463B" w:rsidRDefault="0050463B" w:rsidP="006F1FFA">
            <w:pPr>
              <w:spacing w:line="276" w:lineRule="auto"/>
              <w:jc w:val="both"/>
              <w:rPr>
                <w:lang w:val="en-US" w:bidi="en-US"/>
              </w:rPr>
            </w:pPr>
            <w:proofErr w:type="spellStart"/>
            <w:r w:rsidRPr="0050463B">
              <w:rPr>
                <w:lang w:val="en-US" w:bidi="en-US"/>
              </w:rPr>
              <w:t>пос</w:t>
            </w:r>
            <w:proofErr w:type="spellEnd"/>
            <w:r w:rsidRPr="0050463B">
              <w:rPr>
                <w:lang w:val="en-US" w:bidi="en-US"/>
              </w:rPr>
              <w:t>.</w:t>
            </w:r>
            <w:r w:rsidRPr="0050463B">
              <w:rPr>
                <w:lang w:bidi="en-US"/>
              </w:rPr>
              <w:t xml:space="preserve"> </w:t>
            </w:r>
            <w:proofErr w:type="spellStart"/>
            <w:r w:rsidRPr="0050463B">
              <w:rPr>
                <w:lang w:val="en-US" w:bidi="en-US"/>
              </w:rPr>
              <w:t>Меховщиков</w:t>
            </w:r>
            <w:proofErr w:type="spellEnd"/>
            <w:r w:rsidRPr="0050463B">
              <w:rPr>
                <w:lang w:val="en-US" w:bidi="en-US"/>
              </w:rPr>
              <w:t>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4B56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6FDCD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39705,6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A054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A7DED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44052,0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DA48C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116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E5237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124812,8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051380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208570,40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C9D15E" w14:textId="77777777" w:rsidR="0050463B" w:rsidRPr="0050463B" w:rsidRDefault="0050463B" w:rsidP="0020067E">
            <w:pPr>
              <w:spacing w:line="276" w:lineRule="auto"/>
              <w:jc w:val="center"/>
            </w:pPr>
            <w:r w:rsidRPr="0050463B">
              <w:rPr>
                <w:lang w:bidi="en-US"/>
              </w:rPr>
              <w:t>2023</w:t>
            </w:r>
          </w:p>
        </w:tc>
      </w:tr>
      <w:tr w:rsidR="0020067E" w:rsidRPr="004B14EF" w14:paraId="23FA96F5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3EEB" w14:textId="77777777" w:rsidR="0050463B" w:rsidRPr="00091581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928F31" w14:textId="77777777" w:rsidR="0050463B" w:rsidRPr="0050463B" w:rsidRDefault="0050463B" w:rsidP="00E32FE4">
            <w:pPr>
              <w:spacing w:line="276" w:lineRule="auto"/>
              <w:jc w:val="both"/>
              <w:rPr>
                <w:lang w:val="en-US" w:bidi="en-US"/>
              </w:rPr>
            </w:pPr>
            <w:proofErr w:type="spellStart"/>
            <w:r w:rsidRPr="0050463B">
              <w:rPr>
                <w:lang w:val="en-US" w:bidi="en-US"/>
              </w:rPr>
              <w:t>ул</w:t>
            </w:r>
            <w:proofErr w:type="spellEnd"/>
            <w:r w:rsidRPr="0050463B">
              <w:rPr>
                <w:lang w:val="en-US" w:bidi="en-US"/>
              </w:rPr>
              <w:t>.</w:t>
            </w:r>
            <w:r w:rsidRPr="0050463B">
              <w:rPr>
                <w:lang w:bidi="en-US"/>
              </w:rPr>
              <w:t xml:space="preserve"> </w:t>
            </w:r>
            <w:proofErr w:type="spellStart"/>
            <w:r w:rsidRPr="0050463B">
              <w:rPr>
                <w:lang w:val="en-US" w:bidi="en-US"/>
              </w:rPr>
              <w:t>Молодежная</w:t>
            </w:r>
            <w:proofErr w:type="spellEnd"/>
            <w:r w:rsidRPr="0050463B">
              <w:rPr>
                <w:lang w:val="en-US" w:bidi="en-US"/>
              </w:rPr>
              <w:t>, д.3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C3221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BE1FA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53373,6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8D9F6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E774D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67250,4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A301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264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615BFE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541375,2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2F837" w14:textId="77777777" w:rsidR="0050463B" w:rsidRPr="0050463B" w:rsidRDefault="0050463B" w:rsidP="00E32FE4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661999,20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9C920C3" w14:textId="77777777" w:rsidR="0050463B" w:rsidRPr="0050463B" w:rsidRDefault="0050463B" w:rsidP="0020067E">
            <w:pPr>
              <w:jc w:val="center"/>
            </w:pPr>
            <w:r w:rsidRPr="0050463B">
              <w:rPr>
                <w:lang w:val="en-US" w:bidi="en-US"/>
              </w:rPr>
              <w:t>202</w:t>
            </w:r>
            <w:r w:rsidRPr="0050463B">
              <w:rPr>
                <w:lang w:bidi="en-US"/>
              </w:rPr>
              <w:t>3</w:t>
            </w:r>
          </w:p>
        </w:tc>
      </w:tr>
      <w:tr w:rsidR="0020067E" w:rsidRPr="004F6329" w14:paraId="11AE02F6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7DFEBB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A241F1" w14:textId="77777777" w:rsidR="0050463B" w:rsidRPr="0050463B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r w:rsidRPr="0050463B">
              <w:rPr>
                <w:lang w:bidi="en-US"/>
              </w:rPr>
              <w:t>ул. Комсомольская, д.2а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BDFA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EA60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50474,4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3473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F5DE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67250,4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53A89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F38166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689505,6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7E18C" w14:textId="77777777" w:rsidR="0050463B" w:rsidRPr="0050463B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50463B">
              <w:rPr>
                <w:lang w:bidi="en-US"/>
              </w:rPr>
              <w:t>807230,40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D549A3D" w14:textId="77777777" w:rsidR="0050463B" w:rsidRPr="0050463B" w:rsidRDefault="0050463B" w:rsidP="0020067E">
            <w:pPr>
              <w:spacing w:line="276" w:lineRule="auto"/>
              <w:jc w:val="center"/>
            </w:pPr>
            <w:r w:rsidRPr="0050463B">
              <w:rPr>
                <w:lang w:val="en-US" w:bidi="en-US"/>
              </w:rPr>
              <w:t>202</w:t>
            </w:r>
            <w:r w:rsidRPr="0050463B">
              <w:rPr>
                <w:lang w:bidi="en-US"/>
              </w:rPr>
              <w:t>3</w:t>
            </w:r>
          </w:p>
        </w:tc>
      </w:tr>
      <w:tr w:rsidR="0020067E" w:rsidRPr="004F6329" w14:paraId="3E67209F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B440F3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2CA337" w14:textId="77777777" w:rsidR="0050463B" w:rsidRPr="003E6A38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3E6A38">
              <w:rPr>
                <w:lang w:bidi="en-US"/>
              </w:rPr>
              <w:t>ул.Телицына</w:t>
            </w:r>
            <w:proofErr w:type="spellEnd"/>
            <w:r w:rsidRPr="003E6A38">
              <w:rPr>
                <w:lang w:bidi="en-US"/>
              </w:rPr>
              <w:t>, д.21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2EE7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A170E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21747,92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4456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5F54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31062,09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2C2F4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BDCF46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492952,44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598F4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545762,45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89B163" w14:textId="77777777" w:rsidR="0050463B" w:rsidRPr="003E6A38" w:rsidRDefault="0050463B" w:rsidP="0020067E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2024</w:t>
            </w:r>
          </w:p>
        </w:tc>
      </w:tr>
      <w:tr w:rsidR="0020067E" w:rsidRPr="004F6329" w14:paraId="217875C9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5B3EC5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3B839" w14:textId="77777777" w:rsidR="0050463B" w:rsidRPr="003E6A38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3E6A38">
              <w:rPr>
                <w:lang w:bidi="en-US"/>
              </w:rPr>
              <w:t>ул.Школьная</w:t>
            </w:r>
            <w:proofErr w:type="spellEnd"/>
            <w:r w:rsidRPr="003E6A38">
              <w:rPr>
                <w:lang w:bidi="en-US"/>
              </w:rPr>
              <w:t>, д.24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F4670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E0776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40115,31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10C5E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4251A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31062,09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1DB4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383,6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405244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387485,76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A0C64F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458663,16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E482BD" w14:textId="77777777" w:rsidR="0050463B" w:rsidRPr="003E6A38" w:rsidRDefault="0050463B" w:rsidP="0020067E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2024</w:t>
            </w:r>
          </w:p>
        </w:tc>
      </w:tr>
      <w:tr w:rsidR="0020067E" w:rsidRPr="004F6329" w14:paraId="04A4F094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4B73CB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5E911" w14:textId="77777777" w:rsidR="0050463B" w:rsidRPr="003E6A38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3E6A38">
              <w:rPr>
                <w:lang w:bidi="en-US"/>
              </w:rPr>
              <w:t>ул.Фабричная</w:t>
            </w:r>
            <w:proofErr w:type="spellEnd"/>
            <w:r w:rsidRPr="003E6A38">
              <w:rPr>
                <w:lang w:bidi="en-US"/>
              </w:rPr>
              <w:t>, д.3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B2577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91C79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40115,31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62A6C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2A42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31062,09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E238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C659AF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224739,59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6B5228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295916,99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93BC296" w14:textId="77777777" w:rsidR="0050463B" w:rsidRPr="003E6A38" w:rsidRDefault="0050463B" w:rsidP="0020067E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2024</w:t>
            </w:r>
          </w:p>
        </w:tc>
      </w:tr>
      <w:tr w:rsidR="0020067E" w:rsidRPr="004F6329" w14:paraId="7EC05188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AE0973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D56A6" w14:textId="77777777" w:rsidR="0050463B" w:rsidRPr="003E6A38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3E6A38">
              <w:rPr>
                <w:lang w:bidi="en-US"/>
              </w:rPr>
              <w:t>пос</w:t>
            </w:r>
            <w:proofErr w:type="gramStart"/>
            <w:r w:rsidRPr="003E6A38">
              <w:rPr>
                <w:lang w:bidi="en-US"/>
              </w:rPr>
              <w:t>.М</w:t>
            </w:r>
            <w:proofErr w:type="gramEnd"/>
            <w:r w:rsidRPr="003E6A38">
              <w:rPr>
                <w:lang w:bidi="en-US"/>
              </w:rPr>
              <w:t>еховщиков</w:t>
            </w:r>
            <w:proofErr w:type="spellEnd"/>
            <w:r w:rsidRPr="003E6A38">
              <w:rPr>
                <w:lang w:bidi="en-US"/>
              </w:rPr>
              <w:t>, д.13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1D7ED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56CB8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D5F1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4536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46593,22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FE71B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1E361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329677,81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CE1A5" w14:textId="77777777" w:rsidR="0050463B" w:rsidRPr="003E6A38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376271,03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AD955DF" w14:textId="77777777" w:rsidR="0050463B" w:rsidRPr="003E6A38" w:rsidRDefault="0050463B" w:rsidP="0020067E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2024</w:t>
            </w:r>
          </w:p>
        </w:tc>
      </w:tr>
      <w:tr w:rsidR="0020067E" w:rsidRPr="004F6329" w14:paraId="34B6E8B8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04C29F" w14:textId="77777777" w:rsidR="0050463B" w:rsidRPr="0008455C" w:rsidRDefault="0050463B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AB1D1C" w14:textId="77777777" w:rsidR="0050463B" w:rsidRPr="003E6A38" w:rsidRDefault="0050463B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3E6A38">
              <w:rPr>
                <w:lang w:bidi="en-US"/>
              </w:rPr>
              <w:t>пос</w:t>
            </w:r>
            <w:proofErr w:type="gramStart"/>
            <w:r w:rsidRPr="003E6A38">
              <w:rPr>
                <w:lang w:bidi="en-US"/>
              </w:rPr>
              <w:t>.М</w:t>
            </w:r>
            <w:proofErr w:type="gramEnd"/>
            <w:r w:rsidRPr="003E6A38">
              <w:rPr>
                <w:lang w:bidi="en-US"/>
              </w:rPr>
              <w:t>еховщиков</w:t>
            </w:r>
            <w:proofErr w:type="spellEnd"/>
            <w:r w:rsidRPr="003E6A38">
              <w:rPr>
                <w:lang w:bidi="en-US"/>
              </w:rPr>
              <w:t>, д.14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8A2B9" w14:textId="77777777" w:rsidR="0050463B" w:rsidRPr="003E6A38" w:rsidRDefault="0050463B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6E19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60346,51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77538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8D1C3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46604,16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1FAD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241,2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5FF0CF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284528,26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A6218B" w14:textId="77777777" w:rsidR="0050463B" w:rsidRPr="003E6A38" w:rsidRDefault="00C43AED" w:rsidP="006F1FFA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391478,93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1C45D" w14:textId="77777777" w:rsidR="0050463B" w:rsidRPr="003E6A38" w:rsidRDefault="0050463B" w:rsidP="0020067E">
            <w:pPr>
              <w:spacing w:line="276" w:lineRule="auto"/>
              <w:jc w:val="center"/>
              <w:rPr>
                <w:lang w:bidi="en-US"/>
              </w:rPr>
            </w:pPr>
            <w:r w:rsidRPr="003E6A38">
              <w:rPr>
                <w:lang w:bidi="en-US"/>
              </w:rPr>
              <w:t>2024</w:t>
            </w:r>
          </w:p>
        </w:tc>
      </w:tr>
      <w:tr w:rsidR="0020067E" w:rsidRPr="004F6329" w14:paraId="71BCB460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0AB8E0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636800" w14:textId="77777777" w:rsidR="00C71793" w:rsidRPr="0050463B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50463B">
              <w:rPr>
                <w:color w:val="000000"/>
                <w:lang w:bidi="en-US"/>
              </w:rPr>
              <w:t>м</w:t>
            </w:r>
            <w:proofErr w:type="spellStart"/>
            <w:r w:rsidRPr="0050463B">
              <w:rPr>
                <w:color w:val="000000"/>
                <w:lang w:val="en-US" w:bidi="en-US"/>
              </w:rPr>
              <w:t>икрорайон</w:t>
            </w:r>
            <w:proofErr w:type="spellEnd"/>
            <w:r w:rsidRPr="0050463B">
              <w:rPr>
                <w:color w:val="000000"/>
                <w:lang w:val="en-US" w:bidi="en-US"/>
              </w:rPr>
              <w:t xml:space="preserve"> СХТ д. 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C727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A067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6371B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CBAC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E3630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21ABD4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99612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78EF0E7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73FD070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F60BB63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1B02F" w14:textId="77777777" w:rsidR="00C71793" w:rsidRPr="0050463B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50463B">
              <w:rPr>
                <w:color w:val="000000"/>
                <w:lang w:val="en-US" w:bidi="en-US"/>
              </w:rPr>
              <w:t>ул</w:t>
            </w:r>
            <w:proofErr w:type="spellEnd"/>
            <w:r w:rsidRPr="0050463B">
              <w:rPr>
                <w:color w:val="000000"/>
                <w:lang w:val="en-US" w:bidi="en-US"/>
              </w:rPr>
              <w:t>.</w:t>
            </w:r>
            <w:r w:rsidRPr="0050463B">
              <w:rPr>
                <w:color w:val="000000"/>
                <w:lang w:bidi="en-US"/>
              </w:rPr>
              <w:t xml:space="preserve"> </w:t>
            </w:r>
            <w:proofErr w:type="spellStart"/>
            <w:r w:rsidRPr="0050463B">
              <w:rPr>
                <w:color w:val="000000"/>
                <w:lang w:val="en-US" w:bidi="en-US"/>
              </w:rPr>
              <w:t>Молодежная</w:t>
            </w:r>
            <w:proofErr w:type="spellEnd"/>
            <w:r w:rsidRPr="0050463B">
              <w:rPr>
                <w:color w:val="000000"/>
                <w:lang w:val="en-US" w:bidi="en-US"/>
              </w:rPr>
              <w:t>, д.10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F894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293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23E81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49E7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7579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78AD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6456E6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4666510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8E0458B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C0E56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2ED52E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ул.Фабричная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51AAE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5E4D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788B0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3A42C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E1CD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14B9C6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27A2CB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49D12A0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7CBE5934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88891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FBD673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д.1а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E75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2436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2E2EA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06CC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98724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425168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3A011D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049729A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68758456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71293C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47BAB0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д.1б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CE3F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3EB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C1D96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E50C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EA3B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F8B06D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951B03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A3A44FE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36253F0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2BCB1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EDD042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д.2б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347E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9884F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F23ED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22425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92C2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7E4DB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3913C" w14:textId="77777777" w:rsidR="00C71793" w:rsidRPr="0050463B" w:rsidRDefault="00C71793" w:rsidP="00E32FE4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D75EF3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28FB6393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3AF8D9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6994CB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д.2в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023D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DDD7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3485D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BE7AA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0A00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E3600B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E848C2" w14:textId="77777777" w:rsidR="00C71793" w:rsidRPr="0050463B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63C0E3F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2B0C6BF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27CC54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688C2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д.2г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56E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149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707B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002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297A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7FF5E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0A30E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7041545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474FB8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C53639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BE0252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BFDE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239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673F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12C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9A87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02A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705CB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9A1EFB0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74071D4A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E2DDB5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05D45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6E4D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64F4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D0C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542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467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2B1FF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56E8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E1E85FC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C8ECC26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FB8CC1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539F1C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ул.Строителей</w:t>
            </w:r>
            <w:proofErr w:type="spellEnd"/>
            <w:r w:rsidRPr="004F6329">
              <w:rPr>
                <w:color w:val="000000"/>
                <w:lang w:val="en-US" w:bidi="en-US"/>
              </w:rPr>
              <w:t>, д.1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BA43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8219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2C0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A20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907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FBA2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149E3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0590BF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88EBA1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3AA2B3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807F26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ул.Строителей</w:t>
            </w:r>
            <w:proofErr w:type="spellEnd"/>
            <w:r w:rsidRPr="004F6329">
              <w:rPr>
                <w:color w:val="000000"/>
                <w:lang w:val="en-US" w:bidi="en-US"/>
              </w:rPr>
              <w:t>, д.2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B1A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BC7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090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F14F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2ED2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F1440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CB2C8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7870DE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69215C38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868642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D973C2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ул.Строителей</w:t>
            </w:r>
            <w:proofErr w:type="spellEnd"/>
            <w:r w:rsidRPr="004F6329">
              <w:rPr>
                <w:color w:val="000000"/>
                <w:lang w:val="en-US" w:bidi="en-US"/>
              </w:rPr>
              <w:t>, д.3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B4E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596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3D44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785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E5F7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1403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A9F5C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446546B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AE3553D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BB7E5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AA714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ул.Строителей</w:t>
            </w:r>
            <w:proofErr w:type="spellEnd"/>
            <w:r w:rsidRPr="004F6329">
              <w:rPr>
                <w:color w:val="000000"/>
                <w:lang w:val="en-US" w:bidi="en-US"/>
              </w:rPr>
              <w:t>, д.4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90C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69BA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1C9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DA6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D331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E413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87B8F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5D080A0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00B100E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9DA34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44DCF3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5-ый </w:t>
            </w:r>
            <w:proofErr w:type="spellStart"/>
            <w:r w:rsidRPr="004F6329">
              <w:rPr>
                <w:color w:val="000000"/>
                <w:lang w:val="en-US" w:bidi="en-US"/>
              </w:rPr>
              <w:t>микрорайон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, д.11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D2AE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89A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6861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ADF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9C58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AFD1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FB642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93DB9BB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8880FE7" w14:textId="77777777" w:rsidTr="00950D1C">
        <w:trPr>
          <w:trHeight w:val="315"/>
        </w:trPr>
        <w:tc>
          <w:tcPr>
            <w:tcW w:w="5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73A9C0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3FB38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5-ый </w:t>
            </w:r>
            <w:proofErr w:type="spellStart"/>
            <w:r w:rsidRPr="004F6329">
              <w:rPr>
                <w:color w:val="000000"/>
                <w:lang w:val="en-US" w:bidi="en-US"/>
              </w:rPr>
              <w:t>микрорайон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, д.13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96B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EE2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C011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0FB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BDB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242F0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DFA5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AE89AD1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1AD48D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D6F1CC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0719FE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5-ый </w:t>
            </w:r>
            <w:proofErr w:type="spellStart"/>
            <w:r w:rsidRPr="004F6329">
              <w:rPr>
                <w:color w:val="000000"/>
                <w:lang w:val="en-US" w:bidi="en-US"/>
              </w:rPr>
              <w:t>микрорайон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, д.14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CFAE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2D47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19C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53D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623B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4CC1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D6796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4FD3A2A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3AD7D07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D0CD1B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594C97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3E6A38">
              <w:rPr>
                <w:color w:val="000000"/>
                <w:lang w:val="en-US" w:bidi="en-US"/>
              </w:rPr>
              <w:t xml:space="preserve">5-ый </w:t>
            </w:r>
            <w:proofErr w:type="spellStart"/>
            <w:r w:rsidRPr="003E6A38">
              <w:rPr>
                <w:color w:val="000000"/>
                <w:lang w:val="en-US" w:bidi="en-US"/>
              </w:rPr>
              <w:t>микрорайон</w:t>
            </w:r>
            <w:proofErr w:type="spellEnd"/>
            <w:r w:rsidRPr="003E6A38">
              <w:rPr>
                <w:color w:val="000000"/>
                <w:lang w:val="en-US" w:bidi="en-US"/>
              </w:rPr>
              <w:t xml:space="preserve">, д.15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C1725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BB90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43FA" w14:textId="77777777" w:rsidR="00C71793" w:rsidRPr="00006C21" w:rsidRDefault="00F75885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9E4C" w14:textId="0DDAA361" w:rsidR="00C71793" w:rsidRPr="00006C21" w:rsidRDefault="00F75885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99934,79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9803B" w14:textId="77777777" w:rsidR="00C71793" w:rsidRPr="00006C21" w:rsidRDefault="00F75885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707,25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9413B" w14:textId="2288B820" w:rsidR="00C71793" w:rsidRPr="00006C21" w:rsidRDefault="0053141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1007292,95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B8608F" w14:textId="1A2495B7" w:rsidR="00C71793" w:rsidRPr="00006C21" w:rsidRDefault="0053141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1107227,74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5D059E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64F101F2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24E55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A3F616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4705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F5A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C48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FC20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E6A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E4798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6CFE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83218DF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FB4866F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E48014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12269B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C9A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7A7C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BE87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1E40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200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8C3C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2B8B7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649192AB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FB98361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9621C6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99A6D6B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561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7C7B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567A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905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D350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8F17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42F7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89E65F1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4CFFC92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1E163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607D8E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5FA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F31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85F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913D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36E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C83C8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C75C1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B23BB29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967C858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193D5D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53E7D6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1C86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29C3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DB8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9E3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B709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9BA3A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12F9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1EC182A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8B8D615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D9D94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1306CB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4CE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BD5E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9C1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504E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9EBC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16432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AE23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A646664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158A99F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F9AF9C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D2AE31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625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B96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7A27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1035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762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23839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B43D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CE76E98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0DB11DE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1420715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165C63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31EC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85C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CF7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1880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79A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27266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A223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FFE403" w14:textId="77777777" w:rsidR="00C71793" w:rsidRDefault="00C71793" w:rsidP="0020067E">
            <w:pPr>
              <w:jc w:val="center"/>
            </w:pPr>
            <w:r w:rsidRPr="00C52F5D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43F335F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495621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9F9B8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DD77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D9D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B12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CC0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2195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12F9C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5BCD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2A1A48" w14:textId="77777777" w:rsidR="00C71793" w:rsidRPr="004F6329" w:rsidRDefault="00C71793" w:rsidP="0020067E">
            <w:pPr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bidi="en-US"/>
              </w:rPr>
              <w:t>202</w:t>
            </w:r>
            <w:r>
              <w:rPr>
                <w:color w:val="000000"/>
                <w:lang w:bidi="en-US"/>
              </w:rPr>
              <w:t>5</w:t>
            </w:r>
          </w:p>
        </w:tc>
      </w:tr>
      <w:tr w:rsidR="0020067E" w:rsidRPr="004F6329" w14:paraId="60B5EC77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A2769E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D3A3A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B11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8A58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096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9AB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762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2DA28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C1949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6F87B4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ED67D2A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3D7689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F92F6C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314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851F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DADD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3495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1F4A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62DD1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9A1D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518133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087743A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C5C7E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C53C5F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BFE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323D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71D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2DA1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527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48617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EDBD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D5360D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2D132418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82B74E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BEE3D5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3A9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C4D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134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6443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47E4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FE14E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4E65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4B489B1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398AB1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25C698F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4A7FAC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B27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55E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C1EA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669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CE07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DAEEE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BA89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4FD485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9157837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E9453D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11F67F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4EF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411A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144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8740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8619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450CB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6868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64AB88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6AD4035E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B1C0E7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9423F79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9F1D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28F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274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891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CF6F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BB6A1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E2316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DFA9C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67667E83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921F0A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ABDA012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2996B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497A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DBC5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0FE1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A26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6F7A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89E2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385D78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7FA5353C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105116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3AF9B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4956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ED2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CCF9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5EF4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9AC4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42AA5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8E565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9386BF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2163F8B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F8358E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2B850A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C598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846E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4572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EB4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E1D4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532C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CB142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0032A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5308AF7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9096CD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F63879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596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2116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F9D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BDC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FE4E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DF30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0027E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6C7E28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CE402F5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4FF5AD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90E6C9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6717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AE6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856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B42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7812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18BC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4B50F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6D019F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3FAA3394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5254D0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8C60F0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CBED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1CF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5F4DC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755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634A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A1F70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8DDB80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2A73D2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539B1A9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898B01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A6A830" w14:textId="77777777" w:rsidR="00C71793" w:rsidRPr="004F6329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18F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D2A2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8A4F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4E379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76C93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DD3884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CDF631" w14:textId="77777777" w:rsidR="00C71793" w:rsidRPr="004F6329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AB8A1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2BEDD61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616A93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425C80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5ED7" w14:textId="77777777" w:rsidR="00C71793" w:rsidRPr="003E6A38" w:rsidRDefault="00252CC9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  <w:r w:rsidRPr="003E6A38">
              <w:rPr>
                <w:color w:val="000000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A0464" w14:textId="77777777" w:rsidR="00C71793" w:rsidRPr="00006C21" w:rsidRDefault="00307FF2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81 754,79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698F" w14:textId="77777777" w:rsidR="00C71793" w:rsidRPr="00006C21" w:rsidRDefault="003B66DB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98F40" w14:textId="77777777" w:rsidR="00C71793" w:rsidRPr="00006C21" w:rsidRDefault="00307FF2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24 983,69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9791" w14:textId="77777777" w:rsidR="00C71793" w:rsidRPr="00006C21" w:rsidRDefault="003B66DB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219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85F54" w14:textId="77777777" w:rsidR="00C71793" w:rsidRPr="00006C21" w:rsidRDefault="0053141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340 197,67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E088F" w14:textId="77777777" w:rsidR="00C71793" w:rsidRPr="00006C21" w:rsidRDefault="0053141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446 936,15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3B3722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A0A93F5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3FBDC2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5FAE6B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30AED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6E795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35E5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41D9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1E964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366B6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083599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FD1490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67EF220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2DAE7F6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01868E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ECA6" w14:textId="77777777" w:rsidR="00C71793" w:rsidRPr="003E6A38" w:rsidRDefault="00701983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  <w:r w:rsidRPr="003E6A38">
              <w:rPr>
                <w:color w:val="000000"/>
                <w:lang w:bidi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67E8" w14:textId="77777777" w:rsidR="00C71793" w:rsidRPr="00006C21" w:rsidRDefault="0070198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81 971,38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13AF" w14:textId="77777777" w:rsidR="00C71793" w:rsidRPr="00006C21" w:rsidRDefault="0070198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D09B2" w14:textId="77777777" w:rsidR="00C71793" w:rsidRPr="00006C21" w:rsidRDefault="0070198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49 967,36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EBCC" w14:textId="77777777" w:rsidR="00C71793" w:rsidRPr="00006C21" w:rsidRDefault="00E97324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246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7CDCB" w14:textId="77777777" w:rsidR="00C71793" w:rsidRPr="00006C21" w:rsidRDefault="00FE0EDA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504 672,34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ED908" w14:textId="77777777" w:rsidR="00C71793" w:rsidRPr="00006C21" w:rsidRDefault="00FE0EDA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636 611,08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890483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50822222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1B9BFA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3BA44E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200D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52C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CE7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2CF8D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114AB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329054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D7C6CD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F27512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24E0D0FE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45017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613EBF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10EAA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C4B1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F8E3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E1181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5137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626C2C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DC8883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6DC9BB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26EB49EA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E73BE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6B2734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ADF0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CA4EE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2902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216F5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77B0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178E1B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B35C54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E9D708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2F9DE082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7F612A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BF42DA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пос.Меховщиков</w:t>
            </w:r>
            <w:proofErr w:type="spellEnd"/>
            <w:r w:rsidRPr="003E6A38">
              <w:rPr>
                <w:color w:val="000000"/>
                <w:lang w:val="en-US" w:bidi="en-US"/>
              </w:rPr>
              <w:t>, д.15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480AF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98B19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098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CA33C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262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7EC47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E04386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38B3C88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4D5B1C09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BAB06B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0EE6DD" w14:textId="77777777" w:rsidR="00C71793" w:rsidRPr="003E6A38" w:rsidRDefault="00C71793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пос.Меховщиков</w:t>
            </w:r>
            <w:proofErr w:type="spellEnd"/>
            <w:r w:rsidRPr="003E6A38">
              <w:rPr>
                <w:color w:val="000000"/>
                <w:lang w:val="en-US" w:bidi="en-US"/>
              </w:rPr>
              <w:t>, д.16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B9EFF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A05D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7CFD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D9D4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D11D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E05FA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E80364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val="en-US" w:bidi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6ED52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  <w:tr w:rsidR="0020067E" w:rsidRPr="004F6329" w14:paraId="00C343D5" w14:textId="77777777" w:rsidTr="00950D1C">
        <w:trPr>
          <w:trHeight w:val="315"/>
        </w:trPr>
        <w:tc>
          <w:tcPr>
            <w:tcW w:w="5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F566B" w14:textId="77777777" w:rsidR="00C71793" w:rsidRPr="004F6329" w:rsidRDefault="00C71793" w:rsidP="002C4AA4">
            <w:pPr>
              <w:numPr>
                <w:ilvl w:val="0"/>
                <w:numId w:val="12"/>
              </w:numPr>
              <w:spacing w:line="276" w:lineRule="auto"/>
              <w:ind w:left="0" w:right="102" w:firstLine="0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B315D8" w14:textId="77777777" w:rsidR="00C71793" w:rsidRPr="003E6A38" w:rsidRDefault="009B609D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  <w:r w:rsidRPr="003E6A38">
              <w:rPr>
                <w:color w:val="000000"/>
                <w:lang w:bidi="en-US"/>
              </w:rPr>
              <w:t>п. Советский, д. 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9EA8B" w14:textId="77777777" w:rsidR="00C71793" w:rsidRPr="003E6A38" w:rsidRDefault="00C71793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9FB4" w14:textId="77777777" w:rsidR="00C71793" w:rsidRPr="00006C21" w:rsidRDefault="00C7179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681A1" w14:textId="77777777" w:rsidR="00C71793" w:rsidRPr="00006C21" w:rsidRDefault="004E0A89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7AAAB" w14:textId="3C5983F1" w:rsidR="00C71793" w:rsidRPr="00006C21" w:rsidRDefault="00531413" w:rsidP="00006C21">
            <w:pPr>
              <w:spacing w:line="276" w:lineRule="auto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152804,0</w:t>
            </w:r>
            <w:r w:rsidR="00006C21">
              <w:rPr>
                <w:color w:val="000000"/>
                <w:sz w:val="22"/>
                <w:szCs w:val="22"/>
                <w:lang w:bidi="en-US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B5043" w14:textId="77777777" w:rsidR="00C71793" w:rsidRPr="00006C21" w:rsidRDefault="004B3DD1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297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531B24" w14:textId="77777777" w:rsidR="00C71793" w:rsidRPr="00006C21" w:rsidRDefault="004B3DD1" w:rsidP="004E0A89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414</w:t>
            </w:r>
            <w:r w:rsidR="00701983" w:rsidRPr="00006C21">
              <w:rPr>
                <w:color w:val="000000"/>
                <w:sz w:val="22"/>
                <w:szCs w:val="22"/>
                <w:lang w:bidi="en-US"/>
              </w:rPr>
              <w:t xml:space="preserve"> </w:t>
            </w:r>
            <w:r w:rsidRPr="00006C21">
              <w:rPr>
                <w:color w:val="000000"/>
                <w:sz w:val="22"/>
                <w:szCs w:val="22"/>
                <w:lang w:bidi="en-US"/>
              </w:rPr>
              <w:t>513,36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451735" w14:textId="77777777" w:rsidR="00C71793" w:rsidRPr="00006C21" w:rsidRDefault="00531413" w:rsidP="006F1FFA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bidi="en-US"/>
              </w:rPr>
            </w:pPr>
            <w:r w:rsidRPr="00006C21">
              <w:rPr>
                <w:color w:val="000000"/>
                <w:sz w:val="22"/>
                <w:szCs w:val="22"/>
                <w:lang w:bidi="en-US"/>
              </w:rPr>
              <w:t>567 317,45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983203" w14:textId="77777777" w:rsidR="00C71793" w:rsidRDefault="00C71793" w:rsidP="0020067E">
            <w:pPr>
              <w:jc w:val="center"/>
            </w:pPr>
            <w:r w:rsidRPr="00136DDE">
              <w:rPr>
                <w:color w:val="000000"/>
                <w:lang w:bidi="en-US"/>
              </w:rPr>
              <w:t>2025</w:t>
            </w:r>
          </w:p>
        </w:tc>
      </w:tr>
    </w:tbl>
    <w:p w14:paraId="0ACF521C" w14:textId="77777777" w:rsidR="009F6536" w:rsidRDefault="009F6536" w:rsidP="003B7BDD">
      <w:pPr>
        <w:widowControl w:val="0"/>
        <w:autoSpaceDE w:val="0"/>
        <w:autoSpaceDN w:val="0"/>
        <w:spacing w:line="276" w:lineRule="auto"/>
        <w:outlineLvl w:val="3"/>
        <w:rPr>
          <w:color w:val="000000"/>
        </w:rPr>
      </w:pPr>
    </w:p>
    <w:p w14:paraId="58168A4F" w14:textId="625C5254" w:rsidR="003B7BDD" w:rsidRPr="004F6329" w:rsidRDefault="003B7BDD" w:rsidP="003B7BDD">
      <w:pPr>
        <w:widowControl w:val="0"/>
        <w:autoSpaceDE w:val="0"/>
        <w:autoSpaceDN w:val="0"/>
        <w:spacing w:line="276" w:lineRule="auto"/>
        <w:outlineLvl w:val="3"/>
        <w:rPr>
          <w:color w:val="000000"/>
        </w:rPr>
      </w:pPr>
      <w:r>
        <w:rPr>
          <w:color w:val="000000"/>
        </w:rPr>
        <w:t xml:space="preserve">6. </w:t>
      </w:r>
      <w:r w:rsidRPr="004F6329">
        <w:rPr>
          <w:color w:val="000000"/>
        </w:rPr>
        <w:t xml:space="preserve">Приложение № </w:t>
      </w:r>
      <w:r>
        <w:rPr>
          <w:color w:val="000000"/>
        </w:rPr>
        <w:t>2</w:t>
      </w:r>
      <w:r w:rsidRPr="004F6329">
        <w:rPr>
          <w:color w:val="000000"/>
        </w:rPr>
        <w:t xml:space="preserve"> к муниципальной программе</w:t>
      </w:r>
      <w:r w:rsidRPr="003B7BDD">
        <w:t xml:space="preserve"> изложить  в следующей редакции</w:t>
      </w:r>
      <w:r>
        <w:t>:</w:t>
      </w:r>
    </w:p>
    <w:p w14:paraId="73C4DF6C" w14:textId="1C8FE36C" w:rsidR="003B7BDD" w:rsidRPr="003B7BDD" w:rsidRDefault="003B7BDD" w:rsidP="003B7BDD">
      <w:pPr>
        <w:widowControl w:val="0"/>
        <w:autoSpaceDE w:val="0"/>
        <w:autoSpaceDN w:val="0"/>
        <w:spacing w:line="276" w:lineRule="auto"/>
        <w:outlineLvl w:val="3"/>
        <w:rPr>
          <w:color w:val="000000"/>
        </w:rPr>
      </w:pPr>
      <w:r>
        <w:rPr>
          <w:color w:val="000000"/>
        </w:rPr>
        <w:t xml:space="preserve">  </w:t>
      </w:r>
    </w:p>
    <w:p w14:paraId="6912E291" w14:textId="4ABA264E" w:rsidR="009E2D07" w:rsidRPr="004F6329" w:rsidRDefault="009F6536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>
        <w:t>«</w:t>
      </w:r>
      <w:r w:rsidR="009E2D07" w:rsidRPr="004F6329">
        <w:t xml:space="preserve">Приложение № </w:t>
      </w:r>
      <w:r w:rsidR="009E2D07">
        <w:t>2</w:t>
      </w:r>
      <w:r w:rsidR="009E2D07" w:rsidRPr="004F6329">
        <w:t xml:space="preserve"> к муниципальной программе</w:t>
      </w:r>
    </w:p>
    <w:p w14:paraId="2B973E9D" w14:textId="77777777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14:paraId="6449CB13" w14:textId="0D980A87"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Адресный перечень</w:t>
      </w:r>
    </w:p>
    <w:p w14:paraId="7E008106" w14:textId="6495D139" w:rsidR="009E2D07" w:rsidRDefault="009E2D07" w:rsidP="00E00F55">
      <w:pPr>
        <w:widowControl w:val="0"/>
        <w:autoSpaceDE w:val="0"/>
        <w:autoSpaceDN w:val="0"/>
        <w:spacing w:line="276" w:lineRule="auto"/>
        <w:ind w:left="567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общественных территорий,</w:t>
      </w:r>
      <w:r>
        <w:rPr>
          <w:b/>
          <w:lang w:bidi="en-US"/>
        </w:rPr>
        <w:t xml:space="preserve"> </w:t>
      </w:r>
      <w:r w:rsidRPr="004F6329">
        <w:rPr>
          <w:b/>
          <w:lang w:bidi="en-US"/>
        </w:rPr>
        <w:t>нуждающихся в благоустройстве в 202</w:t>
      </w:r>
      <w:r>
        <w:rPr>
          <w:b/>
          <w:lang w:bidi="en-US"/>
        </w:rPr>
        <w:t>3</w:t>
      </w:r>
      <w:r w:rsidRPr="004F6329">
        <w:rPr>
          <w:b/>
          <w:lang w:bidi="en-US"/>
        </w:rPr>
        <w:t xml:space="preserve"> - 202</w:t>
      </w:r>
      <w:r w:rsidR="00E00F55">
        <w:rPr>
          <w:b/>
          <w:lang w:bidi="en-US"/>
        </w:rPr>
        <w:t>5</w:t>
      </w:r>
      <w:r w:rsidRPr="004F6329">
        <w:rPr>
          <w:b/>
          <w:lang w:bidi="en-US"/>
        </w:rPr>
        <w:t xml:space="preserve"> годах</w:t>
      </w:r>
    </w:p>
    <w:p w14:paraId="62886C4B" w14:textId="77777777" w:rsidR="00006C21" w:rsidRDefault="00006C21" w:rsidP="00E00F55">
      <w:pPr>
        <w:widowControl w:val="0"/>
        <w:autoSpaceDE w:val="0"/>
        <w:autoSpaceDN w:val="0"/>
        <w:spacing w:line="276" w:lineRule="auto"/>
        <w:ind w:left="567"/>
        <w:jc w:val="center"/>
        <w:outlineLvl w:val="3"/>
        <w:rPr>
          <w:b/>
          <w:lang w:bidi="en-US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9"/>
        <w:gridCol w:w="2019"/>
        <w:gridCol w:w="2814"/>
        <w:gridCol w:w="1201"/>
        <w:gridCol w:w="351"/>
        <w:gridCol w:w="585"/>
        <w:gridCol w:w="351"/>
        <w:gridCol w:w="585"/>
        <w:gridCol w:w="351"/>
        <w:gridCol w:w="405"/>
        <w:gridCol w:w="351"/>
        <w:gridCol w:w="707"/>
      </w:tblGrid>
      <w:tr w:rsidR="009E2D07" w:rsidRPr="004F6329" w14:paraId="648B2144" w14:textId="77777777" w:rsidTr="00006C21">
        <w:tc>
          <w:tcPr>
            <w:tcW w:w="580" w:type="dxa"/>
            <w:vMerge w:val="restart"/>
          </w:tcPr>
          <w:p w14:paraId="0B0582E7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>
              <w:rPr>
                <w:b/>
                <w:sz w:val="22"/>
                <w:szCs w:val="22"/>
                <w:lang w:val="en-US" w:bidi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val="en-US" w:bidi="en-US"/>
              </w:rPr>
              <w:t>п.п</w:t>
            </w:r>
            <w:proofErr w:type="spellEnd"/>
            <w:r>
              <w:rPr>
                <w:b/>
                <w:sz w:val="22"/>
                <w:szCs w:val="22"/>
                <w:lang w:bidi="en-US"/>
              </w:rPr>
              <w:t>.</w:t>
            </w:r>
          </w:p>
        </w:tc>
        <w:tc>
          <w:tcPr>
            <w:tcW w:w="2068" w:type="dxa"/>
            <w:gridSpan w:val="2"/>
            <w:vMerge w:val="restart"/>
          </w:tcPr>
          <w:p w14:paraId="6D7B8D7D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Наименование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,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место</w:t>
            </w:r>
            <w:proofErr w:type="spellEnd"/>
            <w:r>
              <w:rPr>
                <w:b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расположение</w:t>
            </w:r>
            <w:proofErr w:type="spellEnd"/>
          </w:p>
        </w:tc>
        <w:tc>
          <w:tcPr>
            <w:tcW w:w="2814" w:type="dxa"/>
            <w:vMerge w:val="restart"/>
          </w:tcPr>
          <w:p w14:paraId="37EFEFBE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Наименование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мероприятия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по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благоустройству</w:t>
            </w:r>
            <w:proofErr w:type="spellEnd"/>
          </w:p>
        </w:tc>
        <w:tc>
          <w:tcPr>
            <w:tcW w:w="1552" w:type="dxa"/>
            <w:gridSpan w:val="2"/>
            <w:vMerge w:val="restart"/>
          </w:tcPr>
          <w:p w14:paraId="0ACD2544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BE7AF4">
              <w:rPr>
                <w:b/>
                <w:sz w:val="22"/>
                <w:szCs w:val="22"/>
                <w:lang w:bidi="en-US"/>
              </w:rPr>
              <w:t>Объем в натуральных показателях, ед. изм.</w:t>
            </w:r>
          </w:p>
        </w:tc>
        <w:tc>
          <w:tcPr>
            <w:tcW w:w="3335" w:type="dxa"/>
            <w:gridSpan w:val="7"/>
          </w:tcPr>
          <w:p w14:paraId="7B1B61FD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BE7AF4">
              <w:rPr>
                <w:b/>
                <w:sz w:val="22"/>
                <w:szCs w:val="22"/>
                <w:lang w:bidi="en-US"/>
              </w:rPr>
              <w:t>Объем средств направленных на финансирование мероприятий, тыс. руб.</w:t>
            </w:r>
          </w:p>
        </w:tc>
      </w:tr>
      <w:tr w:rsidR="009E2D07" w:rsidRPr="004F6329" w14:paraId="09AD3E8E" w14:textId="77777777" w:rsidTr="00006C21">
        <w:tc>
          <w:tcPr>
            <w:tcW w:w="580" w:type="dxa"/>
            <w:vMerge/>
          </w:tcPr>
          <w:p w14:paraId="48881F5F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068" w:type="dxa"/>
            <w:gridSpan w:val="2"/>
            <w:vMerge/>
          </w:tcPr>
          <w:p w14:paraId="2928480B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814" w:type="dxa"/>
            <w:vMerge/>
          </w:tcPr>
          <w:p w14:paraId="0960A13F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1552" w:type="dxa"/>
            <w:gridSpan w:val="2"/>
            <w:vMerge/>
          </w:tcPr>
          <w:p w14:paraId="5B1699CB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936" w:type="dxa"/>
            <w:gridSpan w:val="2"/>
          </w:tcPr>
          <w:p w14:paraId="0D16EB86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всего</w:t>
            </w:r>
            <w:proofErr w:type="spellEnd"/>
          </w:p>
        </w:tc>
        <w:tc>
          <w:tcPr>
            <w:tcW w:w="936" w:type="dxa"/>
            <w:gridSpan w:val="2"/>
          </w:tcPr>
          <w:p w14:paraId="435620F0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ФБ</w:t>
            </w:r>
          </w:p>
        </w:tc>
        <w:tc>
          <w:tcPr>
            <w:tcW w:w="756" w:type="dxa"/>
            <w:gridSpan w:val="2"/>
          </w:tcPr>
          <w:p w14:paraId="5A3A65F0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ОБ</w:t>
            </w:r>
          </w:p>
        </w:tc>
        <w:tc>
          <w:tcPr>
            <w:tcW w:w="707" w:type="dxa"/>
          </w:tcPr>
          <w:p w14:paraId="0D657E5C" w14:textId="77777777"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МБ</w:t>
            </w:r>
          </w:p>
        </w:tc>
      </w:tr>
      <w:tr w:rsidR="009E2D07" w:rsidRPr="004F6329" w14:paraId="44E7E3CD" w14:textId="77777777" w:rsidTr="00006C21">
        <w:tc>
          <w:tcPr>
            <w:tcW w:w="10349" w:type="dxa"/>
            <w:gridSpan w:val="13"/>
          </w:tcPr>
          <w:p w14:paraId="56458ABA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2023</w:t>
            </w:r>
          </w:p>
        </w:tc>
      </w:tr>
      <w:tr w:rsidR="009E2D07" w:rsidRPr="004F6329" w14:paraId="0B074432" w14:textId="77777777" w:rsidTr="00006C21">
        <w:tc>
          <w:tcPr>
            <w:tcW w:w="580" w:type="dxa"/>
          </w:tcPr>
          <w:p w14:paraId="0F1B0E56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2068" w:type="dxa"/>
            <w:gridSpan w:val="2"/>
          </w:tcPr>
          <w:p w14:paraId="1C01AB12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proofErr w:type="spellStart"/>
            <w:r>
              <w:rPr>
                <w:b/>
                <w:lang w:bidi="en-US"/>
              </w:rPr>
              <w:t>р.п</w:t>
            </w:r>
            <w:proofErr w:type="spellEnd"/>
            <w:r>
              <w:rPr>
                <w:b/>
                <w:lang w:bidi="en-US"/>
              </w:rPr>
              <w:t>. Большое Мурашкино</w:t>
            </w:r>
          </w:p>
        </w:tc>
        <w:tc>
          <w:tcPr>
            <w:tcW w:w="2814" w:type="dxa"/>
          </w:tcPr>
          <w:p w14:paraId="070CA35D" w14:textId="77777777"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Благоустройство пешеходной зоны к р. </w:t>
            </w:r>
            <w:proofErr w:type="spellStart"/>
            <w:r>
              <w:rPr>
                <w:b/>
                <w:lang w:bidi="en-US"/>
              </w:rPr>
              <w:t>Сундовик</w:t>
            </w:r>
            <w:proofErr w:type="spellEnd"/>
            <w:r>
              <w:rPr>
                <w:b/>
                <w:lang w:bidi="en-US"/>
              </w:rPr>
              <w:t xml:space="preserve"> в </w:t>
            </w:r>
            <w:proofErr w:type="spellStart"/>
            <w:r>
              <w:rPr>
                <w:b/>
                <w:lang w:bidi="en-US"/>
              </w:rPr>
              <w:t>р.п</w:t>
            </w:r>
            <w:proofErr w:type="spellEnd"/>
            <w:r>
              <w:rPr>
                <w:b/>
                <w:lang w:bidi="en-US"/>
              </w:rPr>
              <w:t>. Большое Мурашкино Большемурашкинского муниципального округа Нижегородской области</w:t>
            </w:r>
          </w:p>
        </w:tc>
        <w:tc>
          <w:tcPr>
            <w:tcW w:w="1201" w:type="dxa"/>
          </w:tcPr>
          <w:p w14:paraId="0AE3E7C0" w14:textId="77777777" w:rsidR="009E2D07" w:rsidRPr="004F6329" w:rsidRDefault="00594C5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36" w:type="dxa"/>
            <w:gridSpan w:val="2"/>
          </w:tcPr>
          <w:p w14:paraId="643E76BB" w14:textId="77777777" w:rsidR="009E2D07" w:rsidRPr="00E656A1" w:rsidRDefault="00E656A1" w:rsidP="00BD5CE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E656A1">
              <w:rPr>
                <w:b/>
                <w:lang w:bidi="en-US"/>
              </w:rPr>
              <w:t>3 019,8</w:t>
            </w:r>
            <w:r w:rsidR="009E2D07" w:rsidRPr="00E656A1">
              <w:rPr>
                <w:b/>
                <w:lang w:bidi="en-US"/>
              </w:rPr>
              <w:t xml:space="preserve"> </w:t>
            </w:r>
          </w:p>
        </w:tc>
        <w:tc>
          <w:tcPr>
            <w:tcW w:w="936" w:type="dxa"/>
            <w:gridSpan w:val="2"/>
          </w:tcPr>
          <w:p w14:paraId="4B5DD6CC" w14:textId="77777777" w:rsidR="009E2D07" w:rsidRPr="00E656A1" w:rsidRDefault="001A1C09" w:rsidP="00BD5CE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E656A1">
              <w:rPr>
                <w:b/>
                <w:lang w:bidi="en-US"/>
              </w:rPr>
              <w:t>2</w:t>
            </w:r>
            <w:r w:rsidR="00BD5CE1" w:rsidRPr="00E656A1">
              <w:rPr>
                <w:b/>
                <w:lang w:bidi="en-US"/>
              </w:rPr>
              <w:t>609</w:t>
            </w:r>
            <w:r w:rsidRPr="00E656A1">
              <w:rPr>
                <w:b/>
                <w:lang w:bidi="en-US"/>
              </w:rPr>
              <w:t>,</w:t>
            </w:r>
            <w:r w:rsidR="00BD5CE1" w:rsidRPr="00E656A1">
              <w:rPr>
                <w:b/>
                <w:lang w:bidi="en-US"/>
              </w:rPr>
              <w:t>1</w:t>
            </w:r>
          </w:p>
        </w:tc>
        <w:tc>
          <w:tcPr>
            <w:tcW w:w="756" w:type="dxa"/>
            <w:gridSpan w:val="2"/>
          </w:tcPr>
          <w:p w14:paraId="6A063B68" w14:textId="77777777" w:rsidR="009E2D07" w:rsidRPr="00E656A1" w:rsidRDefault="001A1C09" w:rsidP="00D43FED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E656A1">
              <w:rPr>
                <w:b/>
                <w:lang w:bidi="en-US"/>
              </w:rPr>
              <w:t>1</w:t>
            </w:r>
            <w:r w:rsidR="00BD5CE1" w:rsidRPr="00E656A1">
              <w:rPr>
                <w:b/>
                <w:lang w:bidi="en-US"/>
              </w:rPr>
              <w:t>08</w:t>
            </w:r>
            <w:r w:rsidRPr="00E656A1">
              <w:rPr>
                <w:b/>
                <w:lang w:bidi="en-US"/>
              </w:rPr>
              <w:t>,</w:t>
            </w:r>
            <w:r w:rsidR="00BD5CE1" w:rsidRPr="00E656A1">
              <w:rPr>
                <w:b/>
                <w:lang w:bidi="en-US"/>
              </w:rPr>
              <w:t>7</w:t>
            </w:r>
          </w:p>
        </w:tc>
        <w:tc>
          <w:tcPr>
            <w:tcW w:w="1058" w:type="dxa"/>
            <w:gridSpan w:val="2"/>
          </w:tcPr>
          <w:p w14:paraId="0C21E2D2" w14:textId="77777777" w:rsidR="009E2D07" w:rsidRPr="00E656A1" w:rsidRDefault="00E656A1" w:rsidP="00BD5CE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E656A1">
              <w:rPr>
                <w:b/>
                <w:lang w:bidi="en-US"/>
              </w:rPr>
              <w:t>302,0</w:t>
            </w:r>
          </w:p>
        </w:tc>
      </w:tr>
      <w:tr w:rsidR="009E2D07" w:rsidRPr="004F6329" w14:paraId="32815810" w14:textId="77777777" w:rsidTr="00006C21">
        <w:tc>
          <w:tcPr>
            <w:tcW w:w="10349" w:type="dxa"/>
            <w:gridSpan w:val="13"/>
          </w:tcPr>
          <w:p w14:paraId="30CFE498" w14:textId="77777777" w:rsidR="009E2D07" w:rsidRPr="004F6329" w:rsidRDefault="009E2D07" w:rsidP="00E74D66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2024</w:t>
            </w:r>
          </w:p>
        </w:tc>
      </w:tr>
      <w:tr w:rsidR="009E2D07" w:rsidRPr="004F6329" w14:paraId="71E04BBC" w14:textId="77777777" w:rsidTr="00006C21">
        <w:tc>
          <w:tcPr>
            <w:tcW w:w="629" w:type="dxa"/>
            <w:gridSpan w:val="2"/>
          </w:tcPr>
          <w:p w14:paraId="271C242C" w14:textId="77777777" w:rsidR="009E2D07" w:rsidRPr="004F6329" w:rsidRDefault="00C1378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lastRenderedPageBreak/>
              <w:t>2</w:t>
            </w:r>
          </w:p>
        </w:tc>
        <w:tc>
          <w:tcPr>
            <w:tcW w:w="2019" w:type="dxa"/>
          </w:tcPr>
          <w:p w14:paraId="7DA474F6" w14:textId="77777777" w:rsidR="009E2D07" w:rsidRPr="004F6329" w:rsidRDefault="008007AB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proofErr w:type="spellStart"/>
            <w:r>
              <w:rPr>
                <w:b/>
                <w:lang w:bidi="en-US"/>
              </w:rPr>
              <w:t>р.п</w:t>
            </w:r>
            <w:proofErr w:type="spellEnd"/>
            <w:r>
              <w:rPr>
                <w:b/>
                <w:lang w:bidi="en-US"/>
              </w:rPr>
              <w:t>. Большое Мурашкино</w:t>
            </w:r>
          </w:p>
        </w:tc>
        <w:tc>
          <w:tcPr>
            <w:tcW w:w="2814" w:type="dxa"/>
          </w:tcPr>
          <w:p w14:paraId="2927FE6D" w14:textId="77777777" w:rsidR="009E2D07" w:rsidRPr="004F6329" w:rsidRDefault="00C6545A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Благоустройство зоны отдыха у пруда «Пленный» в </w:t>
            </w:r>
            <w:proofErr w:type="spellStart"/>
            <w:r>
              <w:rPr>
                <w:b/>
                <w:lang w:bidi="en-US"/>
              </w:rPr>
              <w:t>р.п.Большое</w:t>
            </w:r>
            <w:proofErr w:type="spellEnd"/>
            <w:r>
              <w:rPr>
                <w:b/>
                <w:lang w:bidi="en-US"/>
              </w:rPr>
              <w:t xml:space="preserve"> Мурашкино Большемурашкинского муниципального округа Нижегородской области</w:t>
            </w:r>
          </w:p>
        </w:tc>
        <w:tc>
          <w:tcPr>
            <w:tcW w:w="1201" w:type="dxa"/>
          </w:tcPr>
          <w:p w14:paraId="7E585537" w14:textId="77777777" w:rsidR="009E2D07" w:rsidRPr="004F6329" w:rsidRDefault="00C1378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</w:t>
            </w:r>
          </w:p>
        </w:tc>
        <w:tc>
          <w:tcPr>
            <w:tcW w:w="936" w:type="dxa"/>
            <w:gridSpan w:val="2"/>
          </w:tcPr>
          <w:p w14:paraId="1DCA12F9" w14:textId="77777777" w:rsidR="009E2D07" w:rsidRPr="00E656A1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2 982,9</w:t>
            </w:r>
            <w:r w:rsidR="009E2D07" w:rsidRPr="00E656A1">
              <w:rPr>
                <w:b/>
                <w:lang w:bidi="en-US"/>
              </w:rPr>
              <w:t xml:space="preserve"> </w:t>
            </w:r>
          </w:p>
        </w:tc>
        <w:tc>
          <w:tcPr>
            <w:tcW w:w="936" w:type="dxa"/>
            <w:gridSpan w:val="2"/>
          </w:tcPr>
          <w:p w14:paraId="6C4694D3" w14:textId="77777777" w:rsidR="009E2D07" w:rsidRPr="00E656A1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2 577,2</w:t>
            </w:r>
          </w:p>
        </w:tc>
        <w:tc>
          <w:tcPr>
            <w:tcW w:w="756" w:type="dxa"/>
            <w:gridSpan w:val="2"/>
          </w:tcPr>
          <w:p w14:paraId="6AC84F99" w14:textId="77777777" w:rsidR="009E2D07" w:rsidRPr="00E656A1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107,4</w:t>
            </w:r>
          </w:p>
        </w:tc>
        <w:tc>
          <w:tcPr>
            <w:tcW w:w="1058" w:type="dxa"/>
            <w:gridSpan w:val="2"/>
          </w:tcPr>
          <w:p w14:paraId="21A27E9F" w14:textId="77777777" w:rsidR="009E2D07" w:rsidRPr="00E656A1" w:rsidRDefault="00F551A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>298,3</w:t>
            </w:r>
          </w:p>
        </w:tc>
      </w:tr>
    </w:tbl>
    <w:p w14:paraId="44C6716B" w14:textId="77777777" w:rsidR="009E2D07" w:rsidRPr="00E74D66" w:rsidRDefault="00E74D66" w:rsidP="00E74D66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>
        <w:rPr>
          <w:b/>
        </w:rPr>
        <w:t xml:space="preserve">                     </w:t>
      </w:r>
      <w:r w:rsidRPr="00E74D66">
        <w:rPr>
          <w:b/>
        </w:rPr>
        <w:t>2025</w:t>
      </w:r>
    </w:p>
    <w:tbl>
      <w:tblPr>
        <w:tblStyle w:val="ab"/>
        <w:tblW w:w="10188" w:type="dxa"/>
        <w:tblInd w:w="-176" w:type="dxa"/>
        <w:tblLook w:val="04A0" w:firstRow="1" w:lastRow="0" w:firstColumn="1" w:lastColumn="0" w:noHBand="0" w:noVBand="1"/>
      </w:tblPr>
      <w:tblGrid>
        <w:gridCol w:w="741"/>
        <w:gridCol w:w="1903"/>
        <w:gridCol w:w="2834"/>
        <w:gridCol w:w="1185"/>
        <w:gridCol w:w="989"/>
        <w:gridCol w:w="936"/>
        <w:gridCol w:w="844"/>
        <w:gridCol w:w="756"/>
      </w:tblGrid>
      <w:tr w:rsidR="00E74D66" w14:paraId="12E2C5B3" w14:textId="77777777" w:rsidTr="00E421D1">
        <w:tc>
          <w:tcPr>
            <w:tcW w:w="741" w:type="dxa"/>
          </w:tcPr>
          <w:p w14:paraId="0BF9F51C" w14:textId="77777777" w:rsidR="00E74D66" w:rsidRPr="00E74D66" w:rsidRDefault="00E74D66" w:rsidP="00E74D66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E74D66">
              <w:rPr>
                <w:b/>
              </w:rPr>
              <w:t>3</w:t>
            </w:r>
          </w:p>
        </w:tc>
        <w:tc>
          <w:tcPr>
            <w:tcW w:w="1903" w:type="dxa"/>
          </w:tcPr>
          <w:p w14:paraId="0F3CE17B" w14:textId="77777777" w:rsidR="00E74D66" w:rsidRDefault="008007AB" w:rsidP="008007A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proofErr w:type="spellStart"/>
            <w:r>
              <w:rPr>
                <w:b/>
                <w:lang w:bidi="en-US"/>
              </w:rPr>
              <w:t>р.п</w:t>
            </w:r>
            <w:proofErr w:type="spellEnd"/>
            <w:r>
              <w:rPr>
                <w:b/>
                <w:lang w:bidi="en-US"/>
              </w:rPr>
              <w:t>. Большое Мурашкино</w:t>
            </w:r>
          </w:p>
        </w:tc>
        <w:tc>
          <w:tcPr>
            <w:tcW w:w="2834" w:type="dxa"/>
          </w:tcPr>
          <w:p w14:paraId="2DA2E8E7" w14:textId="77777777" w:rsidR="00E74D66" w:rsidRPr="008007AB" w:rsidRDefault="00411825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  <w:lang w:bidi="en-US"/>
              </w:rPr>
              <w:t xml:space="preserve">Благоустройство </w:t>
            </w:r>
            <w:r w:rsidR="00C62B3A">
              <w:rPr>
                <w:b/>
                <w:lang w:bidi="en-US"/>
              </w:rPr>
              <w:t>парковой зоны у пруда «</w:t>
            </w:r>
            <w:proofErr w:type="spellStart"/>
            <w:r w:rsidR="00C62B3A">
              <w:rPr>
                <w:b/>
                <w:lang w:bidi="en-US"/>
              </w:rPr>
              <w:t>Бычарник</w:t>
            </w:r>
            <w:proofErr w:type="spellEnd"/>
            <w:r w:rsidR="00C62B3A">
              <w:rPr>
                <w:b/>
                <w:lang w:bidi="en-US"/>
              </w:rPr>
              <w:t>»</w:t>
            </w:r>
            <w:r>
              <w:rPr>
                <w:b/>
                <w:lang w:bidi="en-US"/>
              </w:rPr>
              <w:t xml:space="preserve"> в </w:t>
            </w:r>
            <w:proofErr w:type="spellStart"/>
            <w:r>
              <w:rPr>
                <w:b/>
                <w:lang w:bidi="en-US"/>
              </w:rPr>
              <w:t>р.п.Большое</w:t>
            </w:r>
            <w:proofErr w:type="spellEnd"/>
            <w:r>
              <w:rPr>
                <w:b/>
                <w:lang w:bidi="en-US"/>
              </w:rPr>
              <w:t xml:space="preserve"> Мурашкино Большемурашкинского муниципального округа Нижегородской области</w:t>
            </w:r>
            <w:r w:rsidR="00C62B3A">
              <w:rPr>
                <w:b/>
                <w:lang w:bidi="en-US"/>
              </w:rPr>
              <w:t>. Устройство пешеходных дорожек</w:t>
            </w:r>
          </w:p>
        </w:tc>
        <w:tc>
          <w:tcPr>
            <w:tcW w:w="1185" w:type="dxa"/>
          </w:tcPr>
          <w:p w14:paraId="5DCDA8C1" w14:textId="77777777" w:rsidR="00E74D66" w:rsidRPr="00E74D66" w:rsidRDefault="00E74D66" w:rsidP="00E74D66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89" w:type="dxa"/>
          </w:tcPr>
          <w:p w14:paraId="35CFCEDA" w14:textId="77777777" w:rsidR="00E74D66" w:rsidRPr="00C62B3A" w:rsidRDefault="00531413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5 815,2</w:t>
            </w:r>
          </w:p>
        </w:tc>
        <w:tc>
          <w:tcPr>
            <w:tcW w:w="936" w:type="dxa"/>
          </w:tcPr>
          <w:p w14:paraId="003F59C4" w14:textId="77777777" w:rsidR="00E74D66" w:rsidRPr="00C62B3A" w:rsidRDefault="00531413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5 000,0</w:t>
            </w:r>
          </w:p>
        </w:tc>
        <w:tc>
          <w:tcPr>
            <w:tcW w:w="844" w:type="dxa"/>
          </w:tcPr>
          <w:p w14:paraId="19635C25" w14:textId="77777777" w:rsidR="00E74D66" w:rsidRPr="00C62B3A" w:rsidRDefault="00531413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208,3</w:t>
            </w:r>
          </w:p>
        </w:tc>
        <w:tc>
          <w:tcPr>
            <w:tcW w:w="756" w:type="dxa"/>
          </w:tcPr>
          <w:p w14:paraId="13D2A3CE" w14:textId="29FCF71D" w:rsidR="00E74D66" w:rsidRPr="00C62B3A" w:rsidRDefault="00E37886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>
              <w:rPr>
                <w:b/>
              </w:rPr>
              <w:t>578,7</w:t>
            </w:r>
          </w:p>
        </w:tc>
      </w:tr>
    </w:tbl>
    <w:p w14:paraId="126F3777" w14:textId="77777777"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14:paraId="4FAF8C66" w14:textId="77777777" w:rsidR="003B7BDD" w:rsidRPr="004F6329" w:rsidRDefault="00E421D1" w:rsidP="003B7BDD">
      <w:pPr>
        <w:widowControl w:val="0"/>
        <w:autoSpaceDE w:val="0"/>
        <w:autoSpaceDN w:val="0"/>
        <w:spacing w:line="276" w:lineRule="auto"/>
        <w:outlineLvl w:val="3"/>
        <w:rPr>
          <w:color w:val="000000"/>
        </w:rPr>
      </w:pPr>
      <w:r>
        <w:rPr>
          <w:color w:val="000000"/>
        </w:rPr>
        <w:t>7</w:t>
      </w:r>
      <w:r w:rsidR="003B7BDD">
        <w:rPr>
          <w:color w:val="000000"/>
        </w:rPr>
        <w:t xml:space="preserve">. </w:t>
      </w:r>
      <w:r w:rsidR="003B7BDD" w:rsidRPr="004F6329">
        <w:rPr>
          <w:color w:val="000000"/>
        </w:rPr>
        <w:t xml:space="preserve">Приложение № </w:t>
      </w:r>
      <w:r w:rsidR="003B7BDD">
        <w:rPr>
          <w:color w:val="000000"/>
        </w:rPr>
        <w:t>1</w:t>
      </w:r>
      <w:r>
        <w:rPr>
          <w:color w:val="000000"/>
        </w:rPr>
        <w:t xml:space="preserve">0 </w:t>
      </w:r>
      <w:r w:rsidR="003B7BDD" w:rsidRPr="004F6329">
        <w:rPr>
          <w:color w:val="000000"/>
        </w:rPr>
        <w:t>к муниципальной программе</w:t>
      </w:r>
      <w:r w:rsidR="003B7BDD" w:rsidRPr="003B7BDD">
        <w:t xml:space="preserve"> изложить  в следующей редакции</w:t>
      </w:r>
      <w:r w:rsidR="003B7BDD">
        <w:t>:</w:t>
      </w:r>
    </w:p>
    <w:p w14:paraId="3FD2924E" w14:textId="77777777" w:rsidR="009E2D07" w:rsidRDefault="009E2D07" w:rsidP="00E421D1">
      <w:pPr>
        <w:widowControl w:val="0"/>
        <w:autoSpaceDE w:val="0"/>
        <w:autoSpaceDN w:val="0"/>
        <w:spacing w:line="276" w:lineRule="auto"/>
        <w:outlineLvl w:val="3"/>
        <w:rPr>
          <w:lang w:bidi="en-US"/>
        </w:rPr>
      </w:pPr>
    </w:p>
    <w:p w14:paraId="0C438DA9" w14:textId="6450C7A7" w:rsidR="003D5459" w:rsidRPr="000F0021" w:rsidRDefault="009F6536" w:rsidP="003D5459">
      <w:pPr>
        <w:jc w:val="right"/>
      </w:pPr>
      <w:r>
        <w:t>«</w:t>
      </w:r>
      <w:r w:rsidR="003D5459" w:rsidRPr="000F0021">
        <w:t>Приложение №10</w:t>
      </w:r>
    </w:p>
    <w:p w14:paraId="169E3F46" w14:textId="77777777" w:rsidR="003D5459" w:rsidRDefault="00E421D1" w:rsidP="003D5459">
      <w:pPr>
        <w:jc w:val="right"/>
      </w:pPr>
      <w:r>
        <w:t xml:space="preserve"> к</w:t>
      </w:r>
      <w:r w:rsidR="003D5459" w:rsidRPr="000F0021">
        <w:t xml:space="preserve"> муниципальной программе</w:t>
      </w:r>
    </w:p>
    <w:p w14:paraId="4FEE20B8" w14:textId="77777777" w:rsidR="003D5459" w:rsidRDefault="003D5459" w:rsidP="003D5459">
      <w:pPr>
        <w:jc w:val="right"/>
      </w:pPr>
    </w:p>
    <w:p w14:paraId="67953155" w14:textId="77777777" w:rsidR="003D5459" w:rsidRDefault="003D5459" w:rsidP="003D5459">
      <w:pPr>
        <w:jc w:val="right"/>
      </w:pPr>
    </w:p>
    <w:p w14:paraId="619271CD" w14:textId="77777777" w:rsidR="003D5459" w:rsidRDefault="003D5459" w:rsidP="003D5459">
      <w:pPr>
        <w:jc w:val="center"/>
      </w:pPr>
      <w:r>
        <w:t>Перечень работ</w:t>
      </w:r>
    </w:p>
    <w:p w14:paraId="4A24C334" w14:textId="77777777" w:rsidR="003D5459" w:rsidRDefault="003D5459" w:rsidP="003D5459">
      <w:pPr>
        <w:jc w:val="center"/>
      </w:pPr>
      <w:r>
        <w:t>на осуществление расходов на содержание объекта благоустройства и общественных</w:t>
      </w:r>
    </w:p>
    <w:p w14:paraId="7F6173C9" w14:textId="77777777" w:rsidR="00F551AE" w:rsidRDefault="003D5459" w:rsidP="003D5459">
      <w:pPr>
        <w:jc w:val="center"/>
      </w:pPr>
      <w:r>
        <w:t>территорий в рамках реализации муниципальной программы «Формирование современной городской среды на территории Большемурашкинского муниципального округа Нижегородской обл</w:t>
      </w:r>
      <w:r w:rsidR="00F551AE">
        <w:t xml:space="preserve">асти на 2023-2025 годы» </w:t>
      </w:r>
    </w:p>
    <w:p w14:paraId="58A3D450" w14:textId="77777777" w:rsidR="003D5459" w:rsidRDefault="00531413" w:rsidP="003D5459">
      <w:pPr>
        <w:jc w:val="center"/>
      </w:pPr>
      <w:r>
        <w:t>на 2025</w:t>
      </w:r>
      <w:r w:rsidR="00F551AE">
        <w:t>год</w:t>
      </w:r>
    </w:p>
    <w:p w14:paraId="2014E94A" w14:textId="77777777" w:rsidR="003D5459" w:rsidRDefault="003D5459" w:rsidP="003D5459">
      <w:pPr>
        <w:jc w:val="center"/>
      </w:pPr>
    </w:p>
    <w:tbl>
      <w:tblPr>
        <w:tblStyle w:val="ab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1560"/>
      </w:tblGrid>
      <w:tr w:rsidR="002B112B" w:rsidRPr="001E1758" w14:paraId="5D4E1654" w14:textId="77777777" w:rsidTr="00BF2BEA">
        <w:trPr>
          <w:trHeight w:val="683"/>
        </w:trPr>
        <w:tc>
          <w:tcPr>
            <w:tcW w:w="709" w:type="dxa"/>
          </w:tcPr>
          <w:p w14:paraId="5D4688C2" w14:textId="77777777" w:rsidR="002B112B" w:rsidRPr="001E1758" w:rsidRDefault="002B112B" w:rsidP="00800F11">
            <w:pPr>
              <w:rPr>
                <w:b/>
              </w:rPr>
            </w:pPr>
            <w:r w:rsidRPr="001E1758">
              <w:rPr>
                <w:b/>
              </w:rPr>
              <w:t>№</w:t>
            </w:r>
          </w:p>
          <w:p w14:paraId="75F96240" w14:textId="77777777" w:rsidR="002B112B" w:rsidRPr="001E1758" w:rsidRDefault="002B112B" w:rsidP="00800F11">
            <w:pPr>
              <w:rPr>
                <w:b/>
              </w:rPr>
            </w:pPr>
            <w:r w:rsidRPr="001E1758">
              <w:rPr>
                <w:b/>
              </w:rPr>
              <w:t>п\п</w:t>
            </w:r>
          </w:p>
        </w:tc>
        <w:tc>
          <w:tcPr>
            <w:tcW w:w="3544" w:type="dxa"/>
          </w:tcPr>
          <w:p w14:paraId="7B3B210A" w14:textId="77777777" w:rsidR="002B112B" w:rsidRPr="001E1758" w:rsidRDefault="002B112B" w:rsidP="00800F11">
            <w:pPr>
              <w:rPr>
                <w:b/>
              </w:rPr>
            </w:pPr>
            <w:r w:rsidRPr="001E1758">
              <w:rPr>
                <w:b/>
              </w:rPr>
              <w:t>Расходы</w:t>
            </w:r>
          </w:p>
        </w:tc>
        <w:tc>
          <w:tcPr>
            <w:tcW w:w="3827" w:type="dxa"/>
          </w:tcPr>
          <w:p w14:paraId="266F7D23" w14:textId="77777777" w:rsidR="002B112B" w:rsidRPr="001E1758" w:rsidRDefault="002B112B" w:rsidP="00800F11">
            <w:pPr>
              <w:rPr>
                <w:b/>
              </w:rPr>
            </w:pPr>
            <w:r w:rsidRPr="001E1758">
              <w:rPr>
                <w:b/>
              </w:rPr>
              <w:t>Общественное пространство (объекты благоустройства) Парк победы</w:t>
            </w:r>
          </w:p>
        </w:tc>
        <w:tc>
          <w:tcPr>
            <w:tcW w:w="1560" w:type="dxa"/>
          </w:tcPr>
          <w:p w14:paraId="1E206EF9" w14:textId="77777777" w:rsidR="002B112B" w:rsidRPr="001E1758" w:rsidRDefault="002B112B" w:rsidP="00800F11">
            <w:pPr>
              <w:rPr>
                <w:b/>
              </w:rPr>
            </w:pPr>
            <w:r w:rsidRPr="001E1758">
              <w:rPr>
                <w:b/>
              </w:rPr>
              <w:t>Итого, руб.</w:t>
            </w:r>
          </w:p>
        </w:tc>
      </w:tr>
      <w:tr w:rsidR="002B112B" w:rsidRPr="001E1758" w14:paraId="40EEE8CF" w14:textId="77777777" w:rsidTr="00BF2BEA">
        <w:tc>
          <w:tcPr>
            <w:tcW w:w="709" w:type="dxa"/>
          </w:tcPr>
          <w:p w14:paraId="17BB867C" w14:textId="77777777" w:rsidR="002B112B" w:rsidRPr="001E1758" w:rsidRDefault="002B112B" w:rsidP="00800F11">
            <w:r w:rsidRPr="001E1758">
              <w:t>1.</w:t>
            </w:r>
          </w:p>
        </w:tc>
        <w:tc>
          <w:tcPr>
            <w:tcW w:w="3544" w:type="dxa"/>
          </w:tcPr>
          <w:p w14:paraId="10230117" w14:textId="77777777" w:rsidR="002B112B" w:rsidRPr="001E1758" w:rsidRDefault="002B112B" w:rsidP="00800F11">
            <w:r w:rsidRPr="001E1758">
              <w:t>Заработная плата работников, обслуживающих объекты благоустройства</w:t>
            </w:r>
          </w:p>
        </w:tc>
        <w:tc>
          <w:tcPr>
            <w:tcW w:w="3827" w:type="dxa"/>
          </w:tcPr>
          <w:p w14:paraId="29ED921E" w14:textId="007D3087" w:rsidR="002B112B" w:rsidRPr="001E1758" w:rsidRDefault="002B112B" w:rsidP="002E05C7"/>
        </w:tc>
        <w:tc>
          <w:tcPr>
            <w:tcW w:w="1560" w:type="dxa"/>
          </w:tcPr>
          <w:p w14:paraId="1A0B5CAC" w14:textId="50831C36" w:rsidR="002B112B" w:rsidRPr="001E1758" w:rsidRDefault="00E37886" w:rsidP="00800F11">
            <w:pPr>
              <w:jc w:val="center"/>
            </w:pPr>
            <w:r>
              <w:t>0</w:t>
            </w:r>
          </w:p>
        </w:tc>
      </w:tr>
      <w:tr w:rsidR="002B112B" w:rsidRPr="001E1758" w14:paraId="6DCF2FEE" w14:textId="77777777" w:rsidTr="00BF2BEA">
        <w:tc>
          <w:tcPr>
            <w:tcW w:w="709" w:type="dxa"/>
          </w:tcPr>
          <w:p w14:paraId="28661B20" w14:textId="77777777" w:rsidR="002B112B" w:rsidRPr="001E1758" w:rsidRDefault="002B112B" w:rsidP="00800F11">
            <w:r w:rsidRPr="001E1758">
              <w:t>2.</w:t>
            </w:r>
          </w:p>
        </w:tc>
        <w:tc>
          <w:tcPr>
            <w:tcW w:w="3544" w:type="dxa"/>
          </w:tcPr>
          <w:p w14:paraId="702B70DD" w14:textId="77777777" w:rsidR="002B112B" w:rsidRPr="001E1758" w:rsidRDefault="002B112B" w:rsidP="00800F11">
            <w:r w:rsidRPr="001E1758">
              <w:t xml:space="preserve">Начисление на  заработную плату </w:t>
            </w:r>
          </w:p>
        </w:tc>
        <w:tc>
          <w:tcPr>
            <w:tcW w:w="3827" w:type="dxa"/>
          </w:tcPr>
          <w:p w14:paraId="4D95D11C" w14:textId="7509A9CF" w:rsidR="002B112B" w:rsidRPr="001E1758" w:rsidRDefault="002B112B" w:rsidP="00800F11"/>
        </w:tc>
        <w:tc>
          <w:tcPr>
            <w:tcW w:w="1560" w:type="dxa"/>
          </w:tcPr>
          <w:p w14:paraId="0783FEB6" w14:textId="50DE15F6" w:rsidR="002B112B" w:rsidRPr="001E1758" w:rsidRDefault="00E37886" w:rsidP="00800F11">
            <w:pPr>
              <w:jc w:val="center"/>
            </w:pPr>
            <w:r>
              <w:t>0</w:t>
            </w:r>
          </w:p>
        </w:tc>
      </w:tr>
      <w:tr w:rsidR="002E05C7" w:rsidRPr="001E1758" w14:paraId="720D257A" w14:textId="77777777" w:rsidTr="00BF2BEA">
        <w:tc>
          <w:tcPr>
            <w:tcW w:w="709" w:type="dxa"/>
          </w:tcPr>
          <w:p w14:paraId="406EB6EC" w14:textId="77777777" w:rsidR="002E05C7" w:rsidRPr="001E1758" w:rsidRDefault="002E05C7" w:rsidP="00800F11">
            <w:r>
              <w:t>3.</w:t>
            </w:r>
          </w:p>
        </w:tc>
        <w:tc>
          <w:tcPr>
            <w:tcW w:w="3544" w:type="dxa"/>
          </w:tcPr>
          <w:p w14:paraId="726C4024" w14:textId="77777777" w:rsidR="002E05C7" w:rsidRPr="001E1758" w:rsidRDefault="002E05C7" w:rsidP="00800F11">
            <w:r>
              <w:t>ГСМ</w:t>
            </w:r>
          </w:p>
        </w:tc>
        <w:tc>
          <w:tcPr>
            <w:tcW w:w="3827" w:type="dxa"/>
          </w:tcPr>
          <w:p w14:paraId="3DE59F10" w14:textId="20720052" w:rsidR="002E05C7" w:rsidRPr="001E1758" w:rsidRDefault="002E05C7" w:rsidP="00800F11"/>
        </w:tc>
        <w:tc>
          <w:tcPr>
            <w:tcW w:w="1560" w:type="dxa"/>
          </w:tcPr>
          <w:p w14:paraId="2D13F790" w14:textId="72FD701B" w:rsidR="002E05C7" w:rsidRDefault="00E37886" w:rsidP="00800F11">
            <w:pPr>
              <w:jc w:val="center"/>
            </w:pPr>
            <w:r>
              <w:t>0</w:t>
            </w:r>
          </w:p>
        </w:tc>
      </w:tr>
      <w:tr w:rsidR="002B112B" w:rsidRPr="001E1758" w14:paraId="13487DBD" w14:textId="77777777" w:rsidTr="00006C21">
        <w:trPr>
          <w:trHeight w:val="272"/>
        </w:trPr>
        <w:tc>
          <w:tcPr>
            <w:tcW w:w="709" w:type="dxa"/>
          </w:tcPr>
          <w:p w14:paraId="7D63B52C" w14:textId="77777777" w:rsidR="002B112B" w:rsidRPr="001E1758" w:rsidRDefault="002B112B" w:rsidP="00800F11"/>
        </w:tc>
        <w:tc>
          <w:tcPr>
            <w:tcW w:w="3544" w:type="dxa"/>
          </w:tcPr>
          <w:p w14:paraId="752A62ED" w14:textId="77777777" w:rsidR="002B112B" w:rsidRPr="001E1758" w:rsidRDefault="002B112B" w:rsidP="00800F11">
            <w:pPr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3827" w:type="dxa"/>
          </w:tcPr>
          <w:p w14:paraId="7622075E" w14:textId="77777777" w:rsidR="002B112B" w:rsidRDefault="002B112B" w:rsidP="00800F11"/>
        </w:tc>
        <w:tc>
          <w:tcPr>
            <w:tcW w:w="1560" w:type="dxa"/>
          </w:tcPr>
          <w:p w14:paraId="1281A94C" w14:textId="6B26E2AE" w:rsidR="002B112B" w:rsidRPr="00D95E65" w:rsidRDefault="00E37886" w:rsidP="0053148B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71CD3E7A" w14:textId="77777777" w:rsidR="0053148B" w:rsidRDefault="0053148B" w:rsidP="00006C21"/>
    <w:sectPr w:rsidR="0053148B" w:rsidSect="002C4AA4">
      <w:footerReference w:type="default" r:id="rId10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089218" w14:textId="77777777" w:rsidR="00FB69BA" w:rsidRDefault="00FB69BA">
      <w:r>
        <w:separator/>
      </w:r>
    </w:p>
  </w:endnote>
  <w:endnote w:type="continuationSeparator" w:id="0">
    <w:p w14:paraId="11B537DB" w14:textId="77777777" w:rsidR="00FB69BA" w:rsidRDefault="00FB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35A43" w14:textId="70799697" w:rsidR="00ED143E" w:rsidRDefault="00ED143E">
    <w:pPr>
      <w:pStyle w:val="afb"/>
      <w:jc w:val="center"/>
    </w:pPr>
  </w:p>
  <w:p w14:paraId="76EA6BC4" w14:textId="77777777" w:rsidR="00ED143E" w:rsidRDefault="00ED143E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356EF" w14:textId="77777777" w:rsidR="00FB69BA" w:rsidRDefault="00FB69BA">
      <w:r>
        <w:separator/>
      </w:r>
    </w:p>
  </w:footnote>
  <w:footnote w:type="continuationSeparator" w:id="0">
    <w:p w14:paraId="525DC219" w14:textId="77777777" w:rsidR="00FB69BA" w:rsidRDefault="00FB6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63"/>
    <w:multiLevelType w:val="hybridMultilevel"/>
    <w:tmpl w:val="112C1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8578A"/>
    <w:multiLevelType w:val="hybridMultilevel"/>
    <w:tmpl w:val="9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hybridMultilevel"/>
    <w:tmpl w:val="7CE276BE"/>
    <w:lvl w:ilvl="0" w:tplc="F8D0E6F8">
      <w:start w:val="1"/>
      <w:numFmt w:val="decimal"/>
      <w:lvlText w:val="%1."/>
      <w:lvlJc w:val="left"/>
      <w:pPr>
        <w:ind w:left="960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512C61"/>
    <w:multiLevelType w:val="hybridMultilevel"/>
    <w:tmpl w:val="9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6E2A"/>
    <w:multiLevelType w:val="hybridMultilevel"/>
    <w:tmpl w:val="C33C475C"/>
    <w:lvl w:ilvl="0" w:tplc="0419000F">
      <w:start w:val="1"/>
      <w:numFmt w:val="decimal"/>
      <w:lvlText w:val="%1."/>
      <w:lvlJc w:val="left"/>
      <w:pPr>
        <w:ind w:left="629" w:hanging="360"/>
      </w:p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>
    <w:nsid w:val="33DA75C5"/>
    <w:multiLevelType w:val="hybridMultilevel"/>
    <w:tmpl w:val="B2EC9E16"/>
    <w:lvl w:ilvl="0" w:tplc="8982E1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17672"/>
    <w:multiLevelType w:val="multilevel"/>
    <w:tmpl w:val="6A0CF0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7">
    <w:nsid w:val="3A2B55A5"/>
    <w:multiLevelType w:val="hybridMultilevel"/>
    <w:tmpl w:val="DAC69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C3044"/>
    <w:multiLevelType w:val="hybridMultilevel"/>
    <w:tmpl w:val="1514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803E6"/>
    <w:multiLevelType w:val="hybridMultilevel"/>
    <w:tmpl w:val="3FEA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7832"/>
    <w:multiLevelType w:val="hybridMultilevel"/>
    <w:tmpl w:val="C8FE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91F71"/>
    <w:multiLevelType w:val="hybridMultilevel"/>
    <w:tmpl w:val="1E120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625DFD"/>
    <w:multiLevelType w:val="hybridMultilevel"/>
    <w:tmpl w:val="7CE276BE"/>
    <w:lvl w:ilvl="0" w:tplc="F8D0E6F8">
      <w:start w:val="1"/>
      <w:numFmt w:val="decimal"/>
      <w:lvlText w:val="%1."/>
      <w:lvlJc w:val="left"/>
      <w:pPr>
        <w:ind w:left="960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C8E04D2"/>
    <w:multiLevelType w:val="hybridMultilevel"/>
    <w:tmpl w:val="5680B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A970FF"/>
    <w:multiLevelType w:val="hybridMultilevel"/>
    <w:tmpl w:val="795A0B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9F63CB"/>
    <w:multiLevelType w:val="hybridMultilevel"/>
    <w:tmpl w:val="036A533A"/>
    <w:lvl w:ilvl="0" w:tplc="DEE453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A2E0D28"/>
    <w:multiLevelType w:val="multilevel"/>
    <w:tmpl w:val="3C62C7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8"/>
  </w:num>
  <w:num w:numId="4">
    <w:abstractNumId w:val="16"/>
  </w:num>
  <w:num w:numId="5">
    <w:abstractNumId w:val="6"/>
  </w:num>
  <w:num w:numId="6">
    <w:abstractNumId w:val="10"/>
  </w:num>
  <w:num w:numId="7">
    <w:abstractNumId w:val="0"/>
  </w:num>
  <w:num w:numId="8">
    <w:abstractNumId w:val="13"/>
  </w:num>
  <w:num w:numId="9">
    <w:abstractNumId w:val="4"/>
  </w:num>
  <w:num w:numId="10">
    <w:abstractNumId w:val="9"/>
  </w:num>
  <w:num w:numId="11">
    <w:abstractNumId w:val="7"/>
  </w:num>
  <w:num w:numId="12">
    <w:abstractNumId w:val="14"/>
  </w:num>
  <w:num w:numId="13">
    <w:abstractNumId w:val="5"/>
  </w:num>
  <w:num w:numId="14">
    <w:abstractNumId w:val="3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B5"/>
    <w:rsid w:val="000009C5"/>
    <w:rsid w:val="00006C21"/>
    <w:rsid w:val="00024855"/>
    <w:rsid w:val="00026157"/>
    <w:rsid w:val="00036EF6"/>
    <w:rsid w:val="00080791"/>
    <w:rsid w:val="000907E7"/>
    <w:rsid w:val="000B3854"/>
    <w:rsid w:val="000E2211"/>
    <w:rsid w:val="000E7904"/>
    <w:rsid w:val="001213A0"/>
    <w:rsid w:val="00124321"/>
    <w:rsid w:val="0012683A"/>
    <w:rsid w:val="0013581D"/>
    <w:rsid w:val="0013705D"/>
    <w:rsid w:val="001500AA"/>
    <w:rsid w:val="00150BB1"/>
    <w:rsid w:val="00154F96"/>
    <w:rsid w:val="00156C4B"/>
    <w:rsid w:val="00157A1B"/>
    <w:rsid w:val="00161469"/>
    <w:rsid w:val="001624B2"/>
    <w:rsid w:val="0016690C"/>
    <w:rsid w:val="00175455"/>
    <w:rsid w:val="00186C9E"/>
    <w:rsid w:val="00192A58"/>
    <w:rsid w:val="00197738"/>
    <w:rsid w:val="001A1C09"/>
    <w:rsid w:val="001A3F65"/>
    <w:rsid w:val="001A4813"/>
    <w:rsid w:val="001B7221"/>
    <w:rsid w:val="001C0672"/>
    <w:rsid w:val="001C50B1"/>
    <w:rsid w:val="001D5EF2"/>
    <w:rsid w:val="001E2646"/>
    <w:rsid w:val="0020067E"/>
    <w:rsid w:val="00200E63"/>
    <w:rsid w:val="00227DFB"/>
    <w:rsid w:val="002333D4"/>
    <w:rsid w:val="002402AF"/>
    <w:rsid w:val="00247FFB"/>
    <w:rsid w:val="00252CC9"/>
    <w:rsid w:val="00256B1C"/>
    <w:rsid w:val="00263506"/>
    <w:rsid w:val="0026433E"/>
    <w:rsid w:val="0027128F"/>
    <w:rsid w:val="00273924"/>
    <w:rsid w:val="002B112B"/>
    <w:rsid w:val="002C4AA4"/>
    <w:rsid w:val="002C64A8"/>
    <w:rsid w:val="002C6BCD"/>
    <w:rsid w:val="002E05C7"/>
    <w:rsid w:val="002F61A4"/>
    <w:rsid w:val="003000BF"/>
    <w:rsid w:val="00307FF2"/>
    <w:rsid w:val="00323D08"/>
    <w:rsid w:val="00330B83"/>
    <w:rsid w:val="003419F0"/>
    <w:rsid w:val="00343E10"/>
    <w:rsid w:val="0035512A"/>
    <w:rsid w:val="0035631B"/>
    <w:rsid w:val="003953E0"/>
    <w:rsid w:val="003A5280"/>
    <w:rsid w:val="003A7CB3"/>
    <w:rsid w:val="003B58BA"/>
    <w:rsid w:val="003B66DB"/>
    <w:rsid w:val="003B7BDD"/>
    <w:rsid w:val="003C7DC4"/>
    <w:rsid w:val="003D5459"/>
    <w:rsid w:val="003E4479"/>
    <w:rsid w:val="003E680B"/>
    <w:rsid w:val="003E6A38"/>
    <w:rsid w:val="00411825"/>
    <w:rsid w:val="004163C6"/>
    <w:rsid w:val="00416649"/>
    <w:rsid w:val="00442AE5"/>
    <w:rsid w:val="00467E10"/>
    <w:rsid w:val="00494DB1"/>
    <w:rsid w:val="004A0FAB"/>
    <w:rsid w:val="004B3D19"/>
    <w:rsid w:val="004B3DD1"/>
    <w:rsid w:val="004E0A89"/>
    <w:rsid w:val="004E227B"/>
    <w:rsid w:val="004E2CE9"/>
    <w:rsid w:val="0050463B"/>
    <w:rsid w:val="00531413"/>
    <w:rsid w:val="0053148B"/>
    <w:rsid w:val="005371BE"/>
    <w:rsid w:val="00547AD7"/>
    <w:rsid w:val="005517C0"/>
    <w:rsid w:val="0056450F"/>
    <w:rsid w:val="005816FC"/>
    <w:rsid w:val="00582500"/>
    <w:rsid w:val="00586C27"/>
    <w:rsid w:val="00594C58"/>
    <w:rsid w:val="005A1DD5"/>
    <w:rsid w:val="005A5090"/>
    <w:rsid w:val="005A7AD9"/>
    <w:rsid w:val="005B3CA0"/>
    <w:rsid w:val="005B7E0A"/>
    <w:rsid w:val="005C60D0"/>
    <w:rsid w:val="005F2A3F"/>
    <w:rsid w:val="005F3B34"/>
    <w:rsid w:val="00600D2A"/>
    <w:rsid w:val="00630852"/>
    <w:rsid w:val="00662128"/>
    <w:rsid w:val="0067348D"/>
    <w:rsid w:val="00696E37"/>
    <w:rsid w:val="006C1C35"/>
    <w:rsid w:val="006C4215"/>
    <w:rsid w:val="006D0241"/>
    <w:rsid w:val="006F1FFA"/>
    <w:rsid w:val="006F5977"/>
    <w:rsid w:val="006F7E78"/>
    <w:rsid w:val="007010DF"/>
    <w:rsid w:val="00701983"/>
    <w:rsid w:val="00706139"/>
    <w:rsid w:val="0072174C"/>
    <w:rsid w:val="007241F5"/>
    <w:rsid w:val="00724C72"/>
    <w:rsid w:val="00734EED"/>
    <w:rsid w:val="00754132"/>
    <w:rsid w:val="00782843"/>
    <w:rsid w:val="007A2C41"/>
    <w:rsid w:val="007A6468"/>
    <w:rsid w:val="007B1F7D"/>
    <w:rsid w:val="007B7431"/>
    <w:rsid w:val="007C3F3D"/>
    <w:rsid w:val="007C45F4"/>
    <w:rsid w:val="007D6C68"/>
    <w:rsid w:val="007E6170"/>
    <w:rsid w:val="007F5BDF"/>
    <w:rsid w:val="008007AB"/>
    <w:rsid w:val="00800F11"/>
    <w:rsid w:val="0080294D"/>
    <w:rsid w:val="008032AF"/>
    <w:rsid w:val="00805208"/>
    <w:rsid w:val="00806142"/>
    <w:rsid w:val="00816328"/>
    <w:rsid w:val="00820DBD"/>
    <w:rsid w:val="00830BD8"/>
    <w:rsid w:val="00833507"/>
    <w:rsid w:val="00837B64"/>
    <w:rsid w:val="00846633"/>
    <w:rsid w:val="008A0561"/>
    <w:rsid w:val="008A17A5"/>
    <w:rsid w:val="008B1761"/>
    <w:rsid w:val="008E2EC1"/>
    <w:rsid w:val="008E6601"/>
    <w:rsid w:val="008F03CF"/>
    <w:rsid w:val="008F70A3"/>
    <w:rsid w:val="009034FE"/>
    <w:rsid w:val="00907442"/>
    <w:rsid w:val="00932502"/>
    <w:rsid w:val="00934FB5"/>
    <w:rsid w:val="00940273"/>
    <w:rsid w:val="00950D1C"/>
    <w:rsid w:val="00955098"/>
    <w:rsid w:val="00962E86"/>
    <w:rsid w:val="00970914"/>
    <w:rsid w:val="00972243"/>
    <w:rsid w:val="009B526D"/>
    <w:rsid w:val="009B609D"/>
    <w:rsid w:val="009C356E"/>
    <w:rsid w:val="009D2893"/>
    <w:rsid w:val="009E06C1"/>
    <w:rsid w:val="009E2D07"/>
    <w:rsid w:val="009F0077"/>
    <w:rsid w:val="009F6536"/>
    <w:rsid w:val="00A11636"/>
    <w:rsid w:val="00A11B5C"/>
    <w:rsid w:val="00A1226D"/>
    <w:rsid w:val="00A16615"/>
    <w:rsid w:val="00A26966"/>
    <w:rsid w:val="00A73475"/>
    <w:rsid w:val="00A75453"/>
    <w:rsid w:val="00A9546E"/>
    <w:rsid w:val="00A9724C"/>
    <w:rsid w:val="00AB1120"/>
    <w:rsid w:val="00B0706B"/>
    <w:rsid w:val="00B15E60"/>
    <w:rsid w:val="00B3464E"/>
    <w:rsid w:val="00B70E12"/>
    <w:rsid w:val="00B712F7"/>
    <w:rsid w:val="00BA2D1B"/>
    <w:rsid w:val="00BC4D65"/>
    <w:rsid w:val="00BC5AE2"/>
    <w:rsid w:val="00BD5CE1"/>
    <w:rsid w:val="00BD6E41"/>
    <w:rsid w:val="00BF26EF"/>
    <w:rsid w:val="00BF2BEA"/>
    <w:rsid w:val="00C05BD3"/>
    <w:rsid w:val="00C11861"/>
    <w:rsid w:val="00C1378E"/>
    <w:rsid w:val="00C200EE"/>
    <w:rsid w:val="00C42A3B"/>
    <w:rsid w:val="00C43AED"/>
    <w:rsid w:val="00C508B6"/>
    <w:rsid w:val="00C62B3A"/>
    <w:rsid w:val="00C63956"/>
    <w:rsid w:val="00C6545A"/>
    <w:rsid w:val="00C71793"/>
    <w:rsid w:val="00C97B6F"/>
    <w:rsid w:val="00CA7DC2"/>
    <w:rsid w:val="00CB5E59"/>
    <w:rsid w:val="00CC5BBD"/>
    <w:rsid w:val="00CD718E"/>
    <w:rsid w:val="00D0245F"/>
    <w:rsid w:val="00D12118"/>
    <w:rsid w:val="00D27515"/>
    <w:rsid w:val="00D43FED"/>
    <w:rsid w:val="00D5033F"/>
    <w:rsid w:val="00D62E74"/>
    <w:rsid w:val="00D72C2C"/>
    <w:rsid w:val="00D833FA"/>
    <w:rsid w:val="00DC3327"/>
    <w:rsid w:val="00DC731B"/>
    <w:rsid w:val="00DD04DA"/>
    <w:rsid w:val="00DD694B"/>
    <w:rsid w:val="00DE3106"/>
    <w:rsid w:val="00DF19EB"/>
    <w:rsid w:val="00E00F55"/>
    <w:rsid w:val="00E240E2"/>
    <w:rsid w:val="00E32C79"/>
    <w:rsid w:val="00E32FE4"/>
    <w:rsid w:val="00E36D29"/>
    <w:rsid w:val="00E37886"/>
    <w:rsid w:val="00E421D1"/>
    <w:rsid w:val="00E432F2"/>
    <w:rsid w:val="00E603E6"/>
    <w:rsid w:val="00E656A1"/>
    <w:rsid w:val="00E70CD1"/>
    <w:rsid w:val="00E7355C"/>
    <w:rsid w:val="00E73A43"/>
    <w:rsid w:val="00E74D66"/>
    <w:rsid w:val="00E77424"/>
    <w:rsid w:val="00E948BA"/>
    <w:rsid w:val="00E96ED5"/>
    <w:rsid w:val="00E97324"/>
    <w:rsid w:val="00EA5C8B"/>
    <w:rsid w:val="00EB00EF"/>
    <w:rsid w:val="00EC173F"/>
    <w:rsid w:val="00ED143E"/>
    <w:rsid w:val="00EF11B8"/>
    <w:rsid w:val="00EF127E"/>
    <w:rsid w:val="00F04713"/>
    <w:rsid w:val="00F100A6"/>
    <w:rsid w:val="00F318F7"/>
    <w:rsid w:val="00F461FE"/>
    <w:rsid w:val="00F551AE"/>
    <w:rsid w:val="00F60064"/>
    <w:rsid w:val="00F6795F"/>
    <w:rsid w:val="00F67FF4"/>
    <w:rsid w:val="00F74831"/>
    <w:rsid w:val="00F75885"/>
    <w:rsid w:val="00F844F9"/>
    <w:rsid w:val="00F87E43"/>
    <w:rsid w:val="00FA6390"/>
    <w:rsid w:val="00FB64A9"/>
    <w:rsid w:val="00FB69BA"/>
    <w:rsid w:val="00FB71ED"/>
    <w:rsid w:val="00FC3422"/>
    <w:rsid w:val="00FE0EDA"/>
    <w:rsid w:val="00FE57E8"/>
    <w:rsid w:val="00FF0F18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41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9E2D07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9E2D07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9E2D07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9E2D07"/>
    <w:pPr>
      <w:keepNext/>
      <w:keepLines/>
      <w:spacing w:before="200"/>
      <w:jc w:val="both"/>
      <w:outlineLvl w:val="4"/>
    </w:pPr>
    <w:rPr>
      <w:rFonts w:ascii="Cambria" w:hAnsi="Cambria"/>
      <w:color w:val="243F6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9E2D07"/>
    <w:pPr>
      <w:keepNext/>
      <w:keepLines/>
      <w:spacing w:before="200"/>
      <w:jc w:val="both"/>
      <w:outlineLvl w:val="5"/>
    </w:pPr>
    <w:rPr>
      <w:rFonts w:ascii="Cambria" w:hAnsi="Cambria"/>
      <w:i/>
      <w:iCs/>
      <w:color w:val="243F6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9E2D07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9E2D07"/>
    <w:pPr>
      <w:keepNext/>
      <w:keepLines/>
      <w:spacing w:before="200"/>
      <w:jc w:val="both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9E2D07"/>
    <w:pPr>
      <w:keepNext/>
      <w:keepLines/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07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E2D07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E2D07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9E2D07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9E2D07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E2D07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9E2D07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9E2D07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9E2D07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3">
    <w:name w:val="Body Text"/>
    <w:basedOn w:val="a"/>
    <w:link w:val="a4"/>
    <w:rsid w:val="009E2D07"/>
    <w:rPr>
      <w:szCs w:val="20"/>
    </w:rPr>
  </w:style>
  <w:style w:type="character" w:customStyle="1" w:styleId="a4">
    <w:name w:val="Основной текст Знак"/>
    <w:basedOn w:val="a0"/>
    <w:link w:val="a3"/>
    <w:rsid w:val="009E2D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9E2D0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9E2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Нормальный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2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E2D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12"/>
    <w:locked/>
    <w:rsid w:val="009E2D07"/>
    <w:rPr>
      <w:rFonts w:ascii="Calibri" w:hAnsi="Calibri"/>
      <w:lang w:val="en-US"/>
    </w:rPr>
  </w:style>
  <w:style w:type="paragraph" w:customStyle="1" w:styleId="12">
    <w:name w:val="Без интервала1"/>
    <w:basedOn w:val="a"/>
    <w:link w:val="aa"/>
    <w:rsid w:val="009E2D07"/>
    <w:rPr>
      <w:rFonts w:ascii="Calibri" w:eastAsiaTheme="minorHAnsi" w:hAnsi="Calibri" w:cstheme="minorBidi"/>
      <w:sz w:val="22"/>
      <w:szCs w:val="22"/>
      <w:lang w:val="en-US" w:eastAsia="en-US"/>
    </w:rPr>
  </w:style>
  <w:style w:type="table" w:styleId="ab">
    <w:name w:val="Table Grid"/>
    <w:basedOn w:val="a1"/>
    <w:uiPriority w:val="59"/>
    <w:rsid w:val="009E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2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9E2D07"/>
    <w:pPr>
      <w:jc w:val="both"/>
    </w:pPr>
    <w:rPr>
      <w:rFonts w:eastAsia="Calibri"/>
      <w:b/>
      <w:bCs/>
      <w:color w:val="4F81BD"/>
      <w:sz w:val="18"/>
      <w:szCs w:val="18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9E2D07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9E2D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">
    <w:name w:val="Strong"/>
    <w:uiPriority w:val="22"/>
    <w:qFormat/>
    <w:rsid w:val="009E2D07"/>
    <w:rPr>
      <w:b/>
      <w:bCs/>
    </w:rPr>
  </w:style>
  <w:style w:type="character" w:styleId="af0">
    <w:name w:val="Emphasis"/>
    <w:uiPriority w:val="20"/>
    <w:qFormat/>
    <w:rsid w:val="009E2D07"/>
    <w:rPr>
      <w:i/>
      <w:iCs/>
    </w:rPr>
  </w:style>
  <w:style w:type="paragraph" w:styleId="af1">
    <w:name w:val="No Spacing"/>
    <w:uiPriority w:val="1"/>
    <w:qFormat/>
    <w:rsid w:val="009E2D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2">
    <w:name w:val="List Paragraph"/>
    <w:basedOn w:val="a"/>
    <w:uiPriority w:val="34"/>
    <w:qFormat/>
    <w:rsid w:val="009E2D07"/>
    <w:pPr>
      <w:ind w:left="720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E2D07"/>
    <w:pPr>
      <w:jc w:val="both"/>
    </w:pPr>
    <w:rPr>
      <w:rFonts w:eastAsia="Calibri"/>
      <w:i/>
      <w:iCs/>
      <w:color w:val="000000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E2D07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E2D07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="Calibri"/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E2D07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styleId="af5">
    <w:name w:val="Subtle Emphasis"/>
    <w:uiPriority w:val="19"/>
    <w:qFormat/>
    <w:rsid w:val="009E2D07"/>
    <w:rPr>
      <w:i/>
      <w:iCs/>
      <w:color w:val="808080"/>
    </w:rPr>
  </w:style>
  <w:style w:type="character" w:styleId="af6">
    <w:name w:val="Intense Emphasis"/>
    <w:uiPriority w:val="21"/>
    <w:qFormat/>
    <w:rsid w:val="009E2D07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9E2D07"/>
    <w:rPr>
      <w:smallCaps/>
      <w:color w:val="C0504D"/>
      <w:u w:val="single"/>
    </w:rPr>
  </w:style>
  <w:style w:type="character" w:styleId="af8">
    <w:name w:val="Intense Reference"/>
    <w:uiPriority w:val="32"/>
    <w:qFormat/>
    <w:rsid w:val="009E2D07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9E2D0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rsid w:val="009E2D07"/>
    <w:pPr>
      <w:outlineLvl w:val="9"/>
    </w:pPr>
  </w:style>
  <w:style w:type="paragraph" w:customStyle="1" w:styleId="ConsPlusTitlePage">
    <w:name w:val="ConsPlusTitlePage"/>
    <w:rsid w:val="009E2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9E2D07"/>
    <w:pPr>
      <w:tabs>
        <w:tab w:val="center" w:pos="4844"/>
        <w:tab w:val="right" w:pos="9689"/>
      </w:tabs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9E2D07"/>
    <w:rPr>
      <w:rFonts w:ascii="Times New Roman" w:eastAsia="Calibri" w:hAnsi="Times New Roman" w:cs="Times New Roman"/>
      <w:sz w:val="28"/>
      <w:lang w:val="en-US" w:bidi="en-US"/>
    </w:rPr>
  </w:style>
  <w:style w:type="numbering" w:customStyle="1" w:styleId="13">
    <w:name w:val="Нет списка1"/>
    <w:next w:val="a2"/>
    <w:uiPriority w:val="99"/>
    <w:semiHidden/>
    <w:unhideWhenUsed/>
    <w:rsid w:val="009E2D07"/>
  </w:style>
  <w:style w:type="table" w:customStyle="1" w:styleId="14">
    <w:name w:val="Сетка таблицы1"/>
    <w:basedOn w:val="a1"/>
    <w:next w:val="ab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unhideWhenUsed/>
    <w:rsid w:val="009E2D07"/>
    <w:rPr>
      <w:color w:val="0000FF"/>
      <w:u w:val="single"/>
    </w:rPr>
  </w:style>
  <w:style w:type="paragraph" w:styleId="afe">
    <w:name w:val="Balloon Text"/>
    <w:basedOn w:val="a"/>
    <w:link w:val="aff"/>
    <w:rsid w:val="009E2D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9E2D0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E2D07"/>
  </w:style>
  <w:style w:type="table" w:customStyle="1" w:styleId="24">
    <w:name w:val="Сетка таблицы2"/>
    <w:basedOn w:val="a1"/>
    <w:next w:val="ab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rsid w:val="009E2D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9E2D07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9E2D07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9E2D07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9E2D07"/>
    <w:pPr>
      <w:keepNext/>
      <w:keepLines/>
      <w:spacing w:before="200"/>
      <w:jc w:val="both"/>
      <w:outlineLvl w:val="4"/>
    </w:pPr>
    <w:rPr>
      <w:rFonts w:ascii="Cambria" w:hAnsi="Cambria"/>
      <w:color w:val="243F6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9E2D07"/>
    <w:pPr>
      <w:keepNext/>
      <w:keepLines/>
      <w:spacing w:before="200"/>
      <w:jc w:val="both"/>
      <w:outlineLvl w:val="5"/>
    </w:pPr>
    <w:rPr>
      <w:rFonts w:ascii="Cambria" w:hAnsi="Cambria"/>
      <w:i/>
      <w:iCs/>
      <w:color w:val="243F6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9E2D07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9E2D07"/>
    <w:pPr>
      <w:keepNext/>
      <w:keepLines/>
      <w:spacing w:before="200"/>
      <w:jc w:val="both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9E2D07"/>
    <w:pPr>
      <w:keepNext/>
      <w:keepLines/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07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E2D07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E2D07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9E2D07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9E2D07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E2D07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9E2D07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9E2D07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9E2D07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3">
    <w:name w:val="Body Text"/>
    <w:basedOn w:val="a"/>
    <w:link w:val="a4"/>
    <w:rsid w:val="009E2D07"/>
    <w:rPr>
      <w:szCs w:val="20"/>
    </w:rPr>
  </w:style>
  <w:style w:type="character" w:customStyle="1" w:styleId="a4">
    <w:name w:val="Основной текст Знак"/>
    <w:basedOn w:val="a0"/>
    <w:link w:val="a3"/>
    <w:rsid w:val="009E2D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9E2D0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9E2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Нормальный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Заголовок1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2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E2D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12"/>
    <w:locked/>
    <w:rsid w:val="009E2D07"/>
    <w:rPr>
      <w:rFonts w:ascii="Calibri" w:hAnsi="Calibri"/>
      <w:lang w:val="en-US"/>
    </w:rPr>
  </w:style>
  <w:style w:type="paragraph" w:customStyle="1" w:styleId="12">
    <w:name w:val="Без интервала1"/>
    <w:basedOn w:val="a"/>
    <w:link w:val="aa"/>
    <w:rsid w:val="009E2D07"/>
    <w:rPr>
      <w:rFonts w:ascii="Calibri" w:eastAsiaTheme="minorHAnsi" w:hAnsi="Calibri" w:cstheme="minorBidi"/>
      <w:sz w:val="22"/>
      <w:szCs w:val="22"/>
      <w:lang w:val="en-US" w:eastAsia="en-US"/>
    </w:rPr>
  </w:style>
  <w:style w:type="table" w:styleId="ab">
    <w:name w:val="Table Grid"/>
    <w:basedOn w:val="a1"/>
    <w:uiPriority w:val="59"/>
    <w:rsid w:val="009E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9E2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caption"/>
    <w:basedOn w:val="a"/>
    <w:next w:val="a"/>
    <w:uiPriority w:val="35"/>
    <w:qFormat/>
    <w:rsid w:val="009E2D07"/>
    <w:pPr>
      <w:jc w:val="both"/>
    </w:pPr>
    <w:rPr>
      <w:rFonts w:eastAsia="Calibri"/>
      <w:b/>
      <w:bCs/>
      <w:color w:val="4F81BD"/>
      <w:sz w:val="18"/>
      <w:szCs w:val="18"/>
      <w:lang w:val="en-US" w:eastAsia="en-US" w:bidi="en-US"/>
    </w:rPr>
  </w:style>
  <w:style w:type="paragraph" w:styleId="ad">
    <w:name w:val="Subtitle"/>
    <w:basedOn w:val="a"/>
    <w:next w:val="a"/>
    <w:link w:val="ae"/>
    <w:uiPriority w:val="11"/>
    <w:qFormat/>
    <w:rsid w:val="009E2D07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e">
    <w:name w:val="Подзаголовок Знак"/>
    <w:basedOn w:val="a0"/>
    <w:link w:val="ad"/>
    <w:uiPriority w:val="11"/>
    <w:rsid w:val="009E2D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">
    <w:name w:val="Strong"/>
    <w:uiPriority w:val="22"/>
    <w:qFormat/>
    <w:rsid w:val="009E2D07"/>
    <w:rPr>
      <w:b/>
      <w:bCs/>
    </w:rPr>
  </w:style>
  <w:style w:type="character" w:styleId="af0">
    <w:name w:val="Emphasis"/>
    <w:uiPriority w:val="20"/>
    <w:qFormat/>
    <w:rsid w:val="009E2D07"/>
    <w:rPr>
      <w:i/>
      <w:iCs/>
    </w:rPr>
  </w:style>
  <w:style w:type="paragraph" w:styleId="af1">
    <w:name w:val="No Spacing"/>
    <w:uiPriority w:val="1"/>
    <w:qFormat/>
    <w:rsid w:val="009E2D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2">
    <w:name w:val="List Paragraph"/>
    <w:basedOn w:val="a"/>
    <w:uiPriority w:val="34"/>
    <w:qFormat/>
    <w:rsid w:val="009E2D07"/>
    <w:pPr>
      <w:ind w:left="720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E2D07"/>
    <w:pPr>
      <w:jc w:val="both"/>
    </w:pPr>
    <w:rPr>
      <w:rFonts w:eastAsia="Calibri"/>
      <w:i/>
      <w:iCs/>
      <w:color w:val="000000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E2D07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9E2D07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="Calibri"/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4">
    <w:name w:val="Выделенная цитата Знак"/>
    <w:basedOn w:val="a0"/>
    <w:link w:val="af3"/>
    <w:uiPriority w:val="30"/>
    <w:rsid w:val="009E2D07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styleId="af5">
    <w:name w:val="Subtle Emphasis"/>
    <w:uiPriority w:val="19"/>
    <w:qFormat/>
    <w:rsid w:val="009E2D07"/>
    <w:rPr>
      <w:i/>
      <w:iCs/>
      <w:color w:val="808080"/>
    </w:rPr>
  </w:style>
  <w:style w:type="character" w:styleId="af6">
    <w:name w:val="Intense Emphasis"/>
    <w:uiPriority w:val="21"/>
    <w:qFormat/>
    <w:rsid w:val="009E2D07"/>
    <w:rPr>
      <w:b/>
      <w:bCs/>
      <w:i/>
      <w:iCs/>
      <w:color w:val="4F81BD"/>
    </w:rPr>
  </w:style>
  <w:style w:type="character" w:styleId="af7">
    <w:name w:val="Subtle Reference"/>
    <w:uiPriority w:val="31"/>
    <w:qFormat/>
    <w:rsid w:val="009E2D07"/>
    <w:rPr>
      <w:smallCaps/>
      <w:color w:val="C0504D"/>
      <w:u w:val="single"/>
    </w:rPr>
  </w:style>
  <w:style w:type="character" w:styleId="af8">
    <w:name w:val="Intense Reference"/>
    <w:uiPriority w:val="32"/>
    <w:qFormat/>
    <w:rsid w:val="009E2D07"/>
    <w:rPr>
      <w:b/>
      <w:bCs/>
      <w:smallCaps/>
      <w:color w:val="C0504D"/>
      <w:spacing w:val="5"/>
      <w:u w:val="single"/>
    </w:rPr>
  </w:style>
  <w:style w:type="character" w:styleId="af9">
    <w:name w:val="Book Title"/>
    <w:uiPriority w:val="33"/>
    <w:qFormat/>
    <w:rsid w:val="009E2D0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qFormat/>
    <w:rsid w:val="009E2D07"/>
    <w:pPr>
      <w:outlineLvl w:val="9"/>
    </w:pPr>
  </w:style>
  <w:style w:type="paragraph" w:customStyle="1" w:styleId="ConsPlusTitlePage">
    <w:name w:val="ConsPlusTitlePage"/>
    <w:rsid w:val="009E2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rsid w:val="009E2D07"/>
    <w:pPr>
      <w:tabs>
        <w:tab w:val="center" w:pos="4844"/>
        <w:tab w:val="right" w:pos="9689"/>
      </w:tabs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fc">
    <w:name w:val="Нижний колонтитул Знак"/>
    <w:basedOn w:val="a0"/>
    <w:link w:val="afb"/>
    <w:uiPriority w:val="99"/>
    <w:rsid w:val="009E2D07"/>
    <w:rPr>
      <w:rFonts w:ascii="Times New Roman" w:eastAsia="Calibri" w:hAnsi="Times New Roman" w:cs="Times New Roman"/>
      <w:sz w:val="28"/>
      <w:lang w:val="en-US" w:bidi="en-US"/>
    </w:rPr>
  </w:style>
  <w:style w:type="numbering" w:customStyle="1" w:styleId="13">
    <w:name w:val="Нет списка1"/>
    <w:next w:val="a2"/>
    <w:uiPriority w:val="99"/>
    <w:semiHidden/>
    <w:unhideWhenUsed/>
    <w:rsid w:val="009E2D07"/>
  </w:style>
  <w:style w:type="table" w:customStyle="1" w:styleId="14">
    <w:name w:val="Сетка таблицы1"/>
    <w:basedOn w:val="a1"/>
    <w:next w:val="ab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unhideWhenUsed/>
    <w:rsid w:val="009E2D07"/>
    <w:rPr>
      <w:color w:val="0000FF"/>
      <w:u w:val="single"/>
    </w:rPr>
  </w:style>
  <w:style w:type="paragraph" w:styleId="afe">
    <w:name w:val="Balloon Text"/>
    <w:basedOn w:val="a"/>
    <w:link w:val="aff"/>
    <w:rsid w:val="009E2D07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9E2D0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E2D07"/>
  </w:style>
  <w:style w:type="table" w:customStyle="1" w:styleId="24">
    <w:name w:val="Сетка таблицы2"/>
    <w:basedOn w:val="a1"/>
    <w:next w:val="ab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unhideWhenUsed/>
    <w:rsid w:val="009E2D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B9D7-9F42-4623-B6DD-B78ED44AA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9</Pages>
  <Words>1939</Words>
  <Characters>11058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2025-12-24T07:05:00Z</cp:lastPrinted>
  <dcterms:created xsi:type="dcterms:W3CDTF">2024-10-08T07:18:00Z</dcterms:created>
  <dcterms:modified xsi:type="dcterms:W3CDTF">2026-01-14T05:24:00Z</dcterms:modified>
</cp:coreProperties>
</file>